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71A8" w14:textId="77777777" w:rsidR="007E6B43" w:rsidRDefault="007E6B43" w:rsidP="007E6B43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6AD1269A" w14:textId="77777777" w:rsidR="007E6B43" w:rsidRPr="002645AF" w:rsidRDefault="007E6B43" w:rsidP="007E6B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45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TERMS OF REFERENCE (</w:t>
      </w:r>
      <w:proofErr w:type="spellStart"/>
      <w:r w:rsidRPr="002645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ToR</w:t>
      </w:r>
      <w:proofErr w:type="spellEnd"/>
      <w:r w:rsidRPr="002645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</w:p>
    <w:p w14:paraId="74C2C359" w14:textId="5BE37E0E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Position Title:</w:t>
      </w:r>
      <w:r w:rsidRPr="002645AF">
        <w:rPr>
          <w:rFonts w:ascii="Times New Roman" w:eastAsia="Times New Roman" w:hAnsi="Times New Roman" w:cs="Times New Roman"/>
        </w:rPr>
        <w:t xml:space="preserve"> GBV/Case Management </w:t>
      </w:r>
      <w:r>
        <w:rPr>
          <w:rFonts w:ascii="Times New Roman" w:eastAsia="Times New Roman" w:hAnsi="Times New Roman" w:cs="Times New Roman"/>
        </w:rPr>
        <w:t>Assistant</w:t>
      </w:r>
      <w:r w:rsidRPr="002645AF">
        <w:rPr>
          <w:rFonts w:ascii="Times New Roman" w:eastAsia="Times New Roman" w:hAnsi="Times New Roman" w:cs="Times New Roman"/>
        </w:rPr>
        <w:br/>
      </w:r>
      <w:r w:rsidRPr="002645AF">
        <w:rPr>
          <w:rFonts w:ascii="Times New Roman" w:eastAsia="Times New Roman" w:hAnsi="Times New Roman" w:cs="Times New Roman"/>
          <w:b/>
          <w:bCs/>
        </w:rPr>
        <w:t>Number of Positions:</w:t>
      </w:r>
      <w:r w:rsidRPr="002645AF">
        <w:rPr>
          <w:rFonts w:ascii="Times New Roman" w:eastAsia="Times New Roman" w:hAnsi="Times New Roman" w:cs="Times New Roman"/>
        </w:rPr>
        <w:t xml:space="preserve"> </w:t>
      </w:r>
      <w:r w:rsidR="00ED56AF">
        <w:rPr>
          <w:rFonts w:ascii="Times New Roman" w:eastAsia="Times New Roman" w:hAnsi="Times New Roman" w:cs="Times New Roman"/>
        </w:rPr>
        <w:t>1</w:t>
      </w:r>
      <w:r w:rsidRPr="002645AF">
        <w:rPr>
          <w:rFonts w:ascii="Times New Roman" w:eastAsia="Times New Roman" w:hAnsi="Times New Roman" w:cs="Times New Roman"/>
        </w:rPr>
        <w:t xml:space="preserve"> (</w:t>
      </w:r>
      <w:r w:rsidR="00ED56AF">
        <w:rPr>
          <w:rFonts w:ascii="Times New Roman" w:eastAsia="Times New Roman" w:hAnsi="Times New Roman" w:cs="Times New Roman"/>
        </w:rPr>
        <w:t>Bama</w:t>
      </w:r>
      <w:r w:rsidRPr="002645AF">
        <w:rPr>
          <w:rFonts w:ascii="Times New Roman" w:eastAsia="Times New Roman" w:hAnsi="Times New Roman" w:cs="Times New Roman"/>
        </w:rPr>
        <w:t xml:space="preserve"> LGA)</w:t>
      </w:r>
      <w:r w:rsidRPr="002645AF">
        <w:rPr>
          <w:rFonts w:ascii="Times New Roman" w:eastAsia="Times New Roman" w:hAnsi="Times New Roman" w:cs="Times New Roman"/>
        </w:rPr>
        <w:br/>
      </w:r>
      <w:r w:rsidRPr="002645AF">
        <w:rPr>
          <w:rFonts w:ascii="Times New Roman" w:eastAsia="Times New Roman" w:hAnsi="Times New Roman" w:cs="Times New Roman"/>
          <w:b/>
          <w:bCs/>
        </w:rPr>
        <w:t>Location:</w:t>
      </w:r>
      <w:r w:rsidRPr="002645AF">
        <w:rPr>
          <w:rFonts w:ascii="Times New Roman" w:eastAsia="Times New Roman" w:hAnsi="Times New Roman" w:cs="Times New Roman"/>
        </w:rPr>
        <w:t xml:space="preserve"> Bama</w:t>
      </w:r>
      <w:r w:rsidR="00ED56AF">
        <w:rPr>
          <w:rFonts w:ascii="Times New Roman" w:eastAsia="Times New Roman" w:hAnsi="Times New Roman" w:cs="Times New Roman"/>
        </w:rPr>
        <w:t xml:space="preserve"> </w:t>
      </w:r>
      <w:r w:rsidRPr="002645AF">
        <w:rPr>
          <w:rFonts w:ascii="Times New Roman" w:eastAsia="Times New Roman" w:hAnsi="Times New Roman" w:cs="Times New Roman"/>
        </w:rPr>
        <w:t>LGA, Borno State</w:t>
      </w:r>
      <w:r w:rsidRPr="002645AF">
        <w:rPr>
          <w:rFonts w:ascii="Times New Roman" w:eastAsia="Times New Roman" w:hAnsi="Times New Roman" w:cs="Times New Roman"/>
        </w:rPr>
        <w:br/>
      </w:r>
      <w:r w:rsidRPr="002645AF">
        <w:rPr>
          <w:rFonts w:ascii="Times New Roman" w:eastAsia="Times New Roman" w:hAnsi="Times New Roman" w:cs="Times New Roman"/>
          <w:b/>
          <w:bCs/>
        </w:rPr>
        <w:t>Contract Type:</w:t>
      </w:r>
      <w:r w:rsidRPr="002645AF">
        <w:rPr>
          <w:rFonts w:ascii="Times New Roman" w:eastAsia="Times New Roman" w:hAnsi="Times New Roman" w:cs="Times New Roman"/>
        </w:rPr>
        <w:t xml:space="preserve"> Full-time</w:t>
      </w:r>
      <w:r w:rsidRPr="002645AF">
        <w:rPr>
          <w:rFonts w:ascii="Times New Roman" w:eastAsia="Times New Roman" w:hAnsi="Times New Roman" w:cs="Times New Roman"/>
        </w:rPr>
        <w:br/>
      </w:r>
      <w:r w:rsidRPr="002645AF">
        <w:rPr>
          <w:rFonts w:ascii="Times New Roman" w:eastAsia="Times New Roman" w:hAnsi="Times New Roman" w:cs="Times New Roman"/>
          <w:b/>
          <w:bCs/>
        </w:rPr>
        <w:t>Duration:</w:t>
      </w:r>
      <w:r w:rsidRPr="002645AF">
        <w:rPr>
          <w:rFonts w:ascii="Times New Roman" w:eastAsia="Times New Roman" w:hAnsi="Times New Roman" w:cs="Times New Roman"/>
        </w:rPr>
        <w:t xml:space="preserve"> </w:t>
      </w:r>
      <w:r w:rsidR="008F6716">
        <w:rPr>
          <w:rFonts w:ascii="Times New Roman" w:eastAsia="Times New Roman" w:hAnsi="Times New Roman" w:cs="Times New Roman"/>
        </w:rPr>
        <w:t>8</w:t>
      </w:r>
      <w:r w:rsidRPr="002645AF">
        <w:rPr>
          <w:rFonts w:ascii="Times New Roman" w:eastAsia="Times New Roman" w:hAnsi="Times New Roman" w:cs="Times New Roman"/>
        </w:rPr>
        <w:t xml:space="preserve"> months</w:t>
      </w:r>
      <w:r w:rsidRPr="002645AF">
        <w:rPr>
          <w:rFonts w:ascii="Times New Roman" w:eastAsia="Times New Roman" w:hAnsi="Times New Roman" w:cs="Times New Roman"/>
        </w:rPr>
        <w:br/>
      </w:r>
      <w:r w:rsidRPr="002645AF">
        <w:rPr>
          <w:rFonts w:ascii="Times New Roman" w:eastAsia="Times New Roman" w:hAnsi="Times New Roman" w:cs="Times New Roman"/>
          <w:b/>
          <w:bCs/>
        </w:rPr>
        <w:t>Reporting to:</w:t>
      </w:r>
      <w:r w:rsidRPr="002645AF">
        <w:rPr>
          <w:rFonts w:ascii="Times New Roman" w:eastAsia="Times New Roman" w:hAnsi="Times New Roman" w:cs="Times New Roman"/>
        </w:rPr>
        <w:t xml:space="preserve"> Protection Officer</w:t>
      </w:r>
      <w:r w:rsidRPr="002645AF">
        <w:rPr>
          <w:rFonts w:ascii="Times New Roman" w:eastAsia="Times New Roman" w:hAnsi="Times New Roman" w:cs="Times New Roman"/>
        </w:rPr>
        <w:br/>
      </w:r>
      <w:r w:rsidRPr="002645AF">
        <w:rPr>
          <w:rFonts w:ascii="Times New Roman" w:eastAsia="Times New Roman" w:hAnsi="Times New Roman" w:cs="Times New Roman"/>
          <w:b/>
          <w:bCs/>
        </w:rPr>
        <w:t>Start Date:</w:t>
      </w:r>
      <w:r>
        <w:rPr>
          <w:rFonts w:ascii="Times New Roman" w:eastAsia="Times New Roman" w:hAnsi="Times New Roman" w:cs="Times New Roman"/>
        </w:rPr>
        <w:t xml:space="preserve"> </w:t>
      </w:r>
      <w:r w:rsidR="009A07E5">
        <w:rPr>
          <w:rFonts w:ascii="Times New Roman" w:eastAsia="Times New Roman" w:hAnsi="Times New Roman" w:cs="Times New Roman"/>
        </w:rPr>
        <w:t>IMMEDIATELY</w:t>
      </w:r>
    </w:p>
    <w:p w14:paraId="6ECD32A0" w14:textId="77777777" w:rsidR="007E6B43" w:rsidRPr="002645AF" w:rsidRDefault="007E6B43" w:rsidP="007E6B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45AF">
        <w:rPr>
          <w:rFonts w:ascii="Times New Roman" w:eastAsia="Times New Roman" w:hAnsi="Times New Roman" w:cs="Times New Roman"/>
          <w:b/>
          <w:bCs/>
        </w:rPr>
        <w:t>1.</w:t>
      </w:r>
      <w:r w:rsidRPr="002645A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645AF">
        <w:rPr>
          <w:rFonts w:ascii="Times New Roman" w:eastAsia="Times New Roman" w:hAnsi="Times New Roman" w:cs="Times New Roman"/>
          <w:b/>
          <w:bCs/>
        </w:rPr>
        <w:t>Background</w:t>
      </w:r>
    </w:p>
    <w:p w14:paraId="511C29B9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FRAD Fou</w:t>
      </w:r>
      <w:r>
        <w:rPr>
          <w:rFonts w:ascii="Times New Roman" w:eastAsia="Times New Roman" w:hAnsi="Times New Roman" w:cs="Times New Roman"/>
        </w:rPr>
        <w:t>ndation, in partnership with Danish Refugee Council (DRC)</w:t>
      </w:r>
      <w:r w:rsidRPr="002645AF">
        <w:rPr>
          <w:rFonts w:ascii="Times New Roman" w:eastAsia="Times New Roman" w:hAnsi="Times New Roman" w:cs="Times New Roman"/>
        </w:rPr>
        <w:t xml:space="preserve">, is implementing a humanitarian project aimed at supporting vulnerable populations in Borno State. A key component of this project is </w:t>
      </w:r>
      <w:r w:rsidRPr="002645AF">
        <w:rPr>
          <w:rFonts w:ascii="Times New Roman" w:eastAsia="Times New Roman" w:hAnsi="Times New Roman" w:cs="Times New Roman"/>
          <w:bCs/>
        </w:rPr>
        <w:t>protection and GBV response</w:t>
      </w:r>
      <w:r w:rsidRPr="002645AF">
        <w:rPr>
          <w:rFonts w:ascii="Times New Roman" w:eastAsia="Times New Roman" w:hAnsi="Times New Roman" w:cs="Times New Roman"/>
        </w:rPr>
        <w:t>, ensuring survivors receive timely, safe, and confidential support.</w:t>
      </w:r>
    </w:p>
    <w:p w14:paraId="407972F4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The project emphasizes:</w:t>
      </w:r>
    </w:p>
    <w:p w14:paraId="0E3BBED4" w14:textId="77777777" w:rsidR="007E6B43" w:rsidRPr="002645AF" w:rsidRDefault="007E6B43" w:rsidP="007E6B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Case management for survivors of Gender-Based Violence (GBV)</w:t>
      </w:r>
    </w:p>
    <w:p w14:paraId="251489BC" w14:textId="77777777" w:rsidR="007E6B43" w:rsidRPr="002645AF" w:rsidRDefault="007E6B43" w:rsidP="007E6B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Community sensitization on GBV prevention and response</w:t>
      </w:r>
    </w:p>
    <w:p w14:paraId="1FF4A60C" w14:textId="4200CB27" w:rsidR="007E6B43" w:rsidRPr="002645AF" w:rsidRDefault="007E6B43" w:rsidP="007E6B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Strengthening linkages with local authorities, healthcare providers,</w:t>
      </w:r>
      <w:r w:rsidR="002505CC">
        <w:rPr>
          <w:rFonts w:ascii="Times New Roman" w:eastAsia="Times New Roman" w:hAnsi="Times New Roman" w:cs="Times New Roman"/>
        </w:rPr>
        <w:t xml:space="preserve"> legal</w:t>
      </w:r>
      <w:r w:rsidRPr="002645AF">
        <w:rPr>
          <w:rFonts w:ascii="Times New Roman" w:eastAsia="Times New Roman" w:hAnsi="Times New Roman" w:cs="Times New Roman"/>
        </w:rPr>
        <w:t xml:space="preserve"> and </w:t>
      </w:r>
      <w:r w:rsidR="002505CC">
        <w:rPr>
          <w:rFonts w:ascii="Times New Roman" w:eastAsia="Times New Roman" w:hAnsi="Times New Roman" w:cs="Times New Roman"/>
        </w:rPr>
        <w:t xml:space="preserve">Mental Health and </w:t>
      </w:r>
      <w:r w:rsidRPr="002645AF">
        <w:rPr>
          <w:rFonts w:ascii="Times New Roman" w:eastAsia="Times New Roman" w:hAnsi="Times New Roman" w:cs="Times New Roman"/>
        </w:rPr>
        <w:t>psychosocial support services</w:t>
      </w:r>
    </w:p>
    <w:p w14:paraId="0792EF68" w14:textId="6DD34004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 xml:space="preserve">To ensure effective implementation, FRAD Foundation seeks </w:t>
      </w:r>
      <w:r w:rsidRPr="00AB6F0E">
        <w:rPr>
          <w:rFonts w:ascii="Times New Roman" w:eastAsia="Times New Roman" w:hAnsi="Times New Roman" w:cs="Times New Roman"/>
          <w:bCs/>
        </w:rPr>
        <w:t xml:space="preserve">experienced and motivated GBV/Case Management Assistant </w:t>
      </w:r>
      <w:r w:rsidRPr="002645AF">
        <w:rPr>
          <w:rFonts w:ascii="Times New Roman" w:eastAsia="Times New Roman" w:hAnsi="Times New Roman" w:cs="Times New Roman"/>
        </w:rPr>
        <w:t xml:space="preserve">to provide frontline support to survivors, engage communities, and support protection teams across </w:t>
      </w:r>
      <w:r w:rsidR="00D5102C">
        <w:rPr>
          <w:rFonts w:ascii="Times New Roman" w:eastAsia="Times New Roman" w:hAnsi="Times New Roman" w:cs="Times New Roman"/>
        </w:rPr>
        <w:t>Bama</w:t>
      </w:r>
      <w:r w:rsidRPr="002645AF">
        <w:rPr>
          <w:rFonts w:ascii="Times New Roman" w:eastAsia="Times New Roman" w:hAnsi="Times New Roman" w:cs="Times New Roman"/>
        </w:rPr>
        <w:t xml:space="preserve"> LGAs.</w:t>
      </w:r>
    </w:p>
    <w:p w14:paraId="2AF7227A" w14:textId="77777777" w:rsidR="007E6B43" w:rsidRPr="002645AF" w:rsidRDefault="007E6B43" w:rsidP="007E6B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645AF">
        <w:rPr>
          <w:rFonts w:ascii="Times New Roman" w:eastAsia="Times New Roman" w:hAnsi="Times New Roman" w:cs="Times New Roman"/>
          <w:b/>
          <w:bCs/>
        </w:rPr>
        <w:t>2. Purpose of the Position</w:t>
      </w:r>
    </w:p>
    <w:p w14:paraId="65F276EA" w14:textId="6BC462AB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 xml:space="preserve">The GBV/Case Management </w:t>
      </w:r>
      <w:r>
        <w:rPr>
          <w:rFonts w:ascii="Times New Roman" w:eastAsia="Times New Roman" w:hAnsi="Times New Roman" w:cs="Times New Roman"/>
        </w:rPr>
        <w:t xml:space="preserve">Assistant </w:t>
      </w:r>
      <w:r w:rsidRPr="002645AF">
        <w:rPr>
          <w:rFonts w:ascii="Times New Roman" w:eastAsia="Times New Roman" w:hAnsi="Times New Roman" w:cs="Times New Roman"/>
        </w:rPr>
        <w:t xml:space="preserve">will </w:t>
      </w:r>
      <w:r w:rsidRPr="00AB6F0E">
        <w:rPr>
          <w:rFonts w:ascii="Times New Roman" w:eastAsia="Times New Roman" w:hAnsi="Times New Roman" w:cs="Times New Roman"/>
          <w:bCs/>
        </w:rPr>
        <w:t>deliver quality case management services</w:t>
      </w:r>
      <w:r w:rsidRPr="002645AF">
        <w:rPr>
          <w:rFonts w:ascii="Times New Roman" w:eastAsia="Times New Roman" w:hAnsi="Times New Roman" w:cs="Times New Roman"/>
        </w:rPr>
        <w:t xml:space="preserve">, ensure protection standards are maintained, and strengthen community-based support for survivors. The </w:t>
      </w:r>
      <w:r w:rsidR="00D5102C">
        <w:rPr>
          <w:rFonts w:ascii="Times New Roman" w:eastAsia="Times New Roman" w:hAnsi="Times New Roman" w:cs="Times New Roman"/>
        </w:rPr>
        <w:t>Assistant</w:t>
      </w:r>
      <w:r w:rsidRPr="002645AF">
        <w:rPr>
          <w:rFonts w:ascii="Times New Roman" w:eastAsia="Times New Roman" w:hAnsi="Times New Roman" w:cs="Times New Roman"/>
        </w:rPr>
        <w:t xml:space="preserve"> will work closely with the Protection Officer to implement project activities in alignment with organizational policies, donor requirements, and humanitarian standards.</w:t>
      </w:r>
    </w:p>
    <w:p w14:paraId="21C8CB9F" w14:textId="77777777" w:rsidR="007E6B43" w:rsidRPr="002645AF" w:rsidRDefault="007E6B43" w:rsidP="007E6B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645AF">
        <w:rPr>
          <w:rFonts w:ascii="Times New Roman" w:eastAsia="Times New Roman" w:hAnsi="Times New Roman" w:cs="Times New Roman"/>
          <w:b/>
          <w:bCs/>
        </w:rPr>
        <w:t>3. Key Responsibilities</w:t>
      </w:r>
    </w:p>
    <w:p w14:paraId="2F3859B8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A. Case Management &amp; Survivor Support</w:t>
      </w:r>
    </w:p>
    <w:p w14:paraId="1FD6C236" w14:textId="3D9BF2FA" w:rsidR="007E6B43" w:rsidRPr="002645AF" w:rsidRDefault="007E6B43" w:rsidP="007E6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Provide direct support to GBV s</w:t>
      </w:r>
      <w:r w:rsidR="002505CC">
        <w:rPr>
          <w:rFonts w:ascii="Times New Roman" w:eastAsia="Times New Roman" w:hAnsi="Times New Roman" w:cs="Times New Roman"/>
        </w:rPr>
        <w:t>urvivors, including psychological</w:t>
      </w:r>
      <w:r w:rsidRPr="002645AF">
        <w:rPr>
          <w:rFonts w:ascii="Times New Roman" w:eastAsia="Times New Roman" w:hAnsi="Times New Roman" w:cs="Times New Roman"/>
        </w:rPr>
        <w:t xml:space="preserve"> first aid, referrals, and follow-up in line with case management protocols.</w:t>
      </w:r>
    </w:p>
    <w:p w14:paraId="0CE54758" w14:textId="77777777" w:rsidR="007E6B43" w:rsidRPr="002645AF" w:rsidRDefault="007E6B43" w:rsidP="007E6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Maintain confidential and accurate case documentation.</w:t>
      </w:r>
    </w:p>
    <w:p w14:paraId="52EEB783" w14:textId="4F782380" w:rsidR="007E6B43" w:rsidRPr="002645AF" w:rsidRDefault="007E6B43" w:rsidP="007E6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 xml:space="preserve">Conduct needs assessments and </w:t>
      </w:r>
      <w:r w:rsidR="00BD1C1C" w:rsidRPr="002645AF">
        <w:rPr>
          <w:rFonts w:ascii="Times New Roman" w:eastAsia="Times New Roman" w:hAnsi="Times New Roman" w:cs="Times New Roman"/>
        </w:rPr>
        <w:t>supports</w:t>
      </w:r>
      <w:r w:rsidRPr="002645AF">
        <w:rPr>
          <w:rFonts w:ascii="Times New Roman" w:eastAsia="Times New Roman" w:hAnsi="Times New Roman" w:cs="Times New Roman"/>
        </w:rPr>
        <w:t xml:space="preserve"> individualized care planning.</w:t>
      </w:r>
    </w:p>
    <w:p w14:paraId="2B02ED70" w14:textId="77777777" w:rsidR="007E6B43" w:rsidRPr="002645AF" w:rsidRDefault="007E6B43" w:rsidP="007E6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Ensure safe and ethical handling of sensitive information.</w:t>
      </w:r>
    </w:p>
    <w:p w14:paraId="2A5BBB27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B. Community Engagement &amp; GBV Prevention</w:t>
      </w:r>
    </w:p>
    <w:p w14:paraId="1C279C5D" w14:textId="77777777" w:rsidR="007E6B43" w:rsidRPr="002645AF" w:rsidRDefault="007E6B43" w:rsidP="007E6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lastRenderedPageBreak/>
        <w:t>Conduct community sensitization on GBV, protection, and available support services.</w:t>
      </w:r>
    </w:p>
    <w:p w14:paraId="36A6636B" w14:textId="77777777" w:rsidR="007E6B43" w:rsidRPr="002645AF" w:rsidRDefault="007E6B43" w:rsidP="007E6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Work with community structures, women and youth groups to identify vulnerable individuals.</w:t>
      </w:r>
    </w:p>
    <w:p w14:paraId="2840CC3A" w14:textId="77777777" w:rsidR="007E6B43" w:rsidRPr="002645AF" w:rsidRDefault="007E6B43" w:rsidP="007E6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Promote referral pathways for health, legal, psychosocial, and livelihood services.</w:t>
      </w:r>
    </w:p>
    <w:p w14:paraId="58E78411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C. Coordination &amp; Stakeholder Liaison</w:t>
      </w:r>
    </w:p>
    <w:p w14:paraId="44C26674" w14:textId="77777777" w:rsidR="007E6B43" w:rsidRPr="002645AF" w:rsidRDefault="007E6B43" w:rsidP="007E6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Liaise with local authorities, healthcare providers, psychosocial support teams, and other humanitarian actors.</w:t>
      </w:r>
    </w:p>
    <w:p w14:paraId="70E147A7" w14:textId="77777777" w:rsidR="007E6B43" w:rsidRPr="002645AF" w:rsidRDefault="007E6B43" w:rsidP="007E6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Participate in coordination meetings and protection clusters as required.</w:t>
      </w:r>
    </w:p>
    <w:p w14:paraId="0D86D7DE" w14:textId="77777777" w:rsidR="007E6B43" w:rsidRPr="002645AF" w:rsidRDefault="007E6B43" w:rsidP="007E6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Support integration of GBV mainstreaming into all program activities.</w:t>
      </w:r>
    </w:p>
    <w:p w14:paraId="09141F6B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D. Monitoring, Reporting &amp; Documentation</w:t>
      </w:r>
    </w:p>
    <w:p w14:paraId="6405EF16" w14:textId="77777777" w:rsidR="007E6B43" w:rsidRPr="002645AF" w:rsidRDefault="007E6B43" w:rsidP="007E6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Maintain accurate case files and report on caseloads, trends, and protection issues.</w:t>
      </w:r>
    </w:p>
    <w:p w14:paraId="52B20711" w14:textId="77777777" w:rsidR="007E6B43" w:rsidRPr="002645AF" w:rsidRDefault="007E6B43" w:rsidP="007E6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Support the preparation of weekly and monthly activity reports for internal and donor use.</w:t>
      </w:r>
    </w:p>
    <w:p w14:paraId="12C5FC7B" w14:textId="77777777" w:rsidR="007E6B43" w:rsidRPr="002645AF" w:rsidRDefault="007E6B43" w:rsidP="007E6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Contribute to the documentation of lessons learned and best practices.</w:t>
      </w:r>
    </w:p>
    <w:p w14:paraId="5073C456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E. Capacity Building</w:t>
      </w:r>
    </w:p>
    <w:p w14:paraId="0440064A" w14:textId="77777777" w:rsidR="007E6B43" w:rsidRPr="002645AF" w:rsidRDefault="007E6B43" w:rsidP="007E6B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Support training and mentoring of community volunteers or staff on case management and GBV response.</w:t>
      </w:r>
    </w:p>
    <w:p w14:paraId="273DFFB4" w14:textId="77777777" w:rsidR="007E6B43" w:rsidRPr="002645AF" w:rsidRDefault="007E6B43" w:rsidP="007E6B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Promote awareness of protection principles among project teams and partners.</w:t>
      </w:r>
    </w:p>
    <w:p w14:paraId="1087666C" w14:textId="77777777" w:rsidR="007E6B43" w:rsidRPr="002645AF" w:rsidRDefault="007E6B43" w:rsidP="007E6B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645AF">
        <w:rPr>
          <w:rFonts w:ascii="Times New Roman" w:eastAsia="Times New Roman" w:hAnsi="Times New Roman" w:cs="Times New Roman"/>
          <w:b/>
          <w:bCs/>
        </w:rPr>
        <w:t>4. Required Qualifications &amp; Experience</w:t>
      </w:r>
    </w:p>
    <w:p w14:paraId="35710265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Essential:</w:t>
      </w:r>
    </w:p>
    <w:p w14:paraId="4B75A945" w14:textId="77777777" w:rsidR="007E6B43" w:rsidRPr="002645AF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Bachelor’s degree in Sociology, Social Work, Psychology, or a related field.</w:t>
      </w:r>
    </w:p>
    <w:p w14:paraId="7BEB87F7" w14:textId="77777777" w:rsidR="007E6B43" w:rsidRPr="002645AF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 xml:space="preserve">Minimum </w:t>
      </w:r>
      <w:r w:rsidRPr="00AB6F0E">
        <w:rPr>
          <w:rFonts w:ascii="Times New Roman" w:eastAsia="Times New Roman" w:hAnsi="Times New Roman" w:cs="Times New Roman"/>
          <w:bCs/>
        </w:rPr>
        <w:t>3 years of experience in case management</w:t>
      </w:r>
      <w:r w:rsidRPr="002645AF">
        <w:rPr>
          <w:rFonts w:ascii="Times New Roman" w:eastAsia="Times New Roman" w:hAnsi="Times New Roman" w:cs="Times New Roman"/>
        </w:rPr>
        <w:t>, preferably in GBV programming.</w:t>
      </w:r>
    </w:p>
    <w:p w14:paraId="15CC0F03" w14:textId="77777777" w:rsidR="007E6B43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Proven experience working with survivors of GBV in humanitarian or development contexts.</w:t>
      </w:r>
    </w:p>
    <w:p w14:paraId="6BFA540F" w14:textId="5995E4A1" w:rsidR="00BD1C1C" w:rsidRPr="002645AF" w:rsidRDefault="00BD1C1C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experience in GBV case management tools (GBVIMS+ primero)</w:t>
      </w:r>
    </w:p>
    <w:p w14:paraId="5068985E" w14:textId="5508E61C" w:rsidR="007E6B43" w:rsidRPr="002645AF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Knowledge of local context, culture, and challenges in Bama LGA.</w:t>
      </w:r>
    </w:p>
    <w:p w14:paraId="57AA236A" w14:textId="77777777" w:rsidR="007E6B43" w:rsidRPr="002645AF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Strong understanding of protection standards, ethical considerations, and confidentiality.</w:t>
      </w:r>
    </w:p>
    <w:p w14:paraId="351D8E79" w14:textId="77777777" w:rsidR="007E6B43" w:rsidRPr="002645AF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Excellent communication and interpersonal skills.</w:t>
      </w:r>
    </w:p>
    <w:p w14:paraId="49EF8030" w14:textId="77777777" w:rsidR="007E6B43" w:rsidRPr="002645AF" w:rsidRDefault="007E6B43" w:rsidP="007E6B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Ability to work independently in challenging environments.</w:t>
      </w:r>
    </w:p>
    <w:p w14:paraId="04158F2D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Desirable:</w:t>
      </w:r>
    </w:p>
    <w:p w14:paraId="4A226DBD" w14:textId="77777777" w:rsidR="007E6B43" w:rsidRPr="002645AF" w:rsidRDefault="007E6B43" w:rsidP="007E6B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Experience working in Northeast Nigeria.</w:t>
      </w:r>
    </w:p>
    <w:p w14:paraId="25D8D4F0" w14:textId="77777777" w:rsidR="007E6B43" w:rsidRPr="002645AF" w:rsidRDefault="007E6B43" w:rsidP="007E6B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Familiarity with referral systems for health, legal, and psychosocial services.</w:t>
      </w:r>
    </w:p>
    <w:p w14:paraId="0A6DB689" w14:textId="77777777" w:rsidR="007E6B43" w:rsidRDefault="007E6B43" w:rsidP="007E6B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Knowledge of safeguarding, protection mainstreaming, and gender inclusion.</w:t>
      </w:r>
    </w:p>
    <w:p w14:paraId="30063649" w14:textId="5E30CABC" w:rsidR="0095046D" w:rsidRPr="002645AF" w:rsidRDefault="0095046D" w:rsidP="00950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Note: </w:t>
      </w:r>
      <w:r w:rsidRPr="0095046D">
        <w:rPr>
          <w:rFonts w:ascii="Times New Roman" w:hAnsi="Times New Roman" w:cs="Times New Roman"/>
        </w:rPr>
        <w:t xml:space="preserve">Female candidates are </w:t>
      </w:r>
      <w:r w:rsidRPr="0095046D">
        <w:rPr>
          <w:rStyle w:val="Strong"/>
          <w:rFonts w:ascii="Times New Roman" w:hAnsi="Times New Roman" w:cs="Times New Roman"/>
          <w:b w:val="0"/>
        </w:rPr>
        <w:t>strongly encouraged to apply</w:t>
      </w:r>
      <w:r w:rsidRPr="0095046D">
        <w:rPr>
          <w:rFonts w:ascii="Times New Roman" w:hAnsi="Times New Roman" w:cs="Times New Roman"/>
          <w:b/>
        </w:rPr>
        <w:t>.</w:t>
      </w:r>
    </w:p>
    <w:p w14:paraId="2E0053DA" w14:textId="77777777" w:rsidR="007E6B43" w:rsidRPr="002645AF" w:rsidRDefault="007E6B43" w:rsidP="007E6B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645AF">
        <w:rPr>
          <w:rFonts w:ascii="Times New Roman" w:eastAsia="Times New Roman" w:hAnsi="Times New Roman" w:cs="Times New Roman"/>
          <w:b/>
          <w:bCs/>
        </w:rPr>
        <w:lastRenderedPageBreak/>
        <w:t>5. Key Competencies</w:t>
      </w:r>
    </w:p>
    <w:p w14:paraId="5D9DA0DE" w14:textId="77777777" w:rsidR="007E6B43" w:rsidRPr="002645AF" w:rsidRDefault="007E6B43" w:rsidP="007E6B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Empathy, patience, and cultural sensitivity</w:t>
      </w:r>
    </w:p>
    <w:p w14:paraId="03315A37" w14:textId="77777777" w:rsidR="007E6B43" w:rsidRPr="002645AF" w:rsidRDefault="007E6B43" w:rsidP="007E6B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Problem-solving and conflict-sensitive approaches</w:t>
      </w:r>
    </w:p>
    <w:p w14:paraId="175EA33C" w14:textId="77777777" w:rsidR="007E6B43" w:rsidRPr="002645AF" w:rsidRDefault="007E6B43" w:rsidP="007E6B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Community engagement and collaboration skills</w:t>
      </w:r>
    </w:p>
    <w:p w14:paraId="24A8F191" w14:textId="77777777" w:rsidR="007E6B43" w:rsidRPr="002645AF" w:rsidRDefault="007E6B43" w:rsidP="007E6B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Strong organizational and reporting skills</w:t>
      </w:r>
    </w:p>
    <w:p w14:paraId="00481E13" w14:textId="77777777" w:rsidR="007E6B43" w:rsidRPr="002645AF" w:rsidRDefault="007E6B43" w:rsidP="007E6B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Commitment to FRAD Foundation’s values and humanitarian principles</w:t>
      </w:r>
    </w:p>
    <w:p w14:paraId="69B65C92" w14:textId="77777777" w:rsidR="007E6B43" w:rsidRPr="002645AF" w:rsidRDefault="007E6B43" w:rsidP="007E6B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645AF">
        <w:rPr>
          <w:rFonts w:ascii="Times New Roman" w:eastAsia="Times New Roman" w:hAnsi="Times New Roman" w:cs="Times New Roman"/>
          <w:b/>
          <w:bCs/>
        </w:rPr>
        <w:t>6. How to Apply</w:t>
      </w:r>
    </w:p>
    <w:p w14:paraId="140A4A8C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Interested and qualified candidates should submit:</w:t>
      </w:r>
    </w:p>
    <w:p w14:paraId="69DAA83C" w14:textId="77777777" w:rsidR="007E6B43" w:rsidRPr="002645AF" w:rsidRDefault="007E6B43" w:rsidP="007E6B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A detailed CV (maximum 3–4 pages)</w:t>
      </w:r>
    </w:p>
    <w:p w14:paraId="43F4130F" w14:textId="39140BE5" w:rsidR="00B94EC9" w:rsidRDefault="007E6B43" w:rsidP="00B94EC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</w:rPr>
        <w:t>A cover letter explaining suitability for the role</w:t>
      </w:r>
    </w:p>
    <w:p w14:paraId="6565D786" w14:textId="77777777" w:rsidR="009A07E5" w:rsidRDefault="009A07E5" w:rsidP="009A07E5">
      <w:pPr>
        <w:numPr>
          <w:ilvl w:val="0"/>
          <w:numId w:val="2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Bama LGA Indigene Certificate</w:t>
      </w:r>
    </w:p>
    <w:p w14:paraId="610C963C" w14:textId="77777777" w:rsidR="009A07E5" w:rsidRDefault="009A07E5" w:rsidP="009A07E5">
      <w:pPr>
        <w:tabs>
          <w:tab w:val="left" w:pos="720"/>
        </w:tabs>
        <w:spacing w:after="0"/>
        <w:ind w:left="720"/>
        <w:jc w:val="both"/>
        <w:rPr>
          <w:rFonts w:ascii="Times New Roman" w:hAnsi="Times New Roman" w:cs="Times New Roman"/>
        </w:rPr>
      </w:pPr>
    </w:p>
    <w:p w14:paraId="5BB7F678" w14:textId="77777777" w:rsidR="00B94EC9" w:rsidRPr="00B94EC9" w:rsidRDefault="00B94EC9" w:rsidP="00B94EC9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EE0000"/>
        </w:rPr>
      </w:pPr>
      <w:r w:rsidRPr="00B94EC9">
        <w:rPr>
          <w:rFonts w:ascii="Times New Roman" w:hAnsi="Times New Roman" w:cs="Times New Roman"/>
          <w:b/>
          <w:bCs/>
          <w:color w:val="EE0000"/>
        </w:rPr>
        <w:t>Applications should be sent via FRAD Foundation Recruitment website (site here) on or before 20</w:t>
      </w:r>
      <w:r w:rsidRPr="00B94EC9">
        <w:rPr>
          <w:rFonts w:ascii="Times New Roman" w:hAnsi="Times New Roman" w:cs="Times New Roman"/>
          <w:b/>
          <w:bCs/>
          <w:color w:val="EE0000"/>
          <w:vertAlign w:val="superscript"/>
        </w:rPr>
        <w:t>th</w:t>
      </w:r>
      <w:r w:rsidRPr="00B94EC9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gramStart"/>
      <w:r w:rsidRPr="00B94EC9">
        <w:rPr>
          <w:rFonts w:ascii="Times New Roman" w:hAnsi="Times New Roman" w:cs="Times New Roman"/>
          <w:b/>
          <w:bCs/>
          <w:color w:val="EE0000"/>
        </w:rPr>
        <w:t>July,</w:t>
      </w:r>
      <w:proofErr w:type="gramEnd"/>
      <w:r w:rsidRPr="00B94EC9">
        <w:rPr>
          <w:rFonts w:ascii="Times New Roman" w:hAnsi="Times New Roman" w:cs="Times New Roman"/>
          <w:b/>
          <w:bCs/>
          <w:color w:val="EE0000"/>
        </w:rPr>
        <w:t xml:space="preserve"> 2026</w:t>
      </w:r>
    </w:p>
    <w:p w14:paraId="432F2DF6" w14:textId="77777777" w:rsidR="007E6B43" w:rsidRPr="002645AF" w:rsidRDefault="007E6B43" w:rsidP="007E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45AF">
        <w:rPr>
          <w:rFonts w:ascii="Times New Roman" w:eastAsia="Times New Roman" w:hAnsi="Times New Roman" w:cs="Times New Roman"/>
          <w:b/>
          <w:bCs/>
        </w:rPr>
        <w:t>Note:</w:t>
      </w:r>
    </w:p>
    <w:p w14:paraId="04031D9F" w14:textId="77777777" w:rsidR="007E6B43" w:rsidRDefault="007E6B43" w:rsidP="007E6B4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will be reviewed on rolling basis</w:t>
      </w:r>
    </w:p>
    <w:p w14:paraId="06941BC8" w14:textId="77777777" w:rsidR="007E6B43" w:rsidRDefault="007E6B43" w:rsidP="007E6B4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B0417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RAD</w:t>
      </w:r>
      <w:r w:rsidRPr="00B04174">
        <w:rPr>
          <w:rFonts w:ascii="Times New Roman" w:hAnsi="Times New Roman" w:cs="Times New Roman"/>
        </w:rPr>
        <w:t xml:space="preserve"> reserves the right to accept or reject any </w:t>
      </w:r>
      <w:r>
        <w:rPr>
          <w:rFonts w:ascii="Times New Roman" w:hAnsi="Times New Roman" w:cs="Times New Roman"/>
        </w:rPr>
        <w:t>application</w:t>
      </w:r>
      <w:r w:rsidRPr="00B04174">
        <w:rPr>
          <w:rFonts w:ascii="Times New Roman" w:hAnsi="Times New Roman" w:cs="Times New Roman"/>
        </w:rPr>
        <w:t xml:space="preserve"> and to annul the selection process at any time prior to contract award, without thereby incurring any liability to the affected applicants. </w:t>
      </w:r>
    </w:p>
    <w:p w14:paraId="7AFA71EA" w14:textId="77777777" w:rsidR="007E6B43" w:rsidRDefault="007E6B43" w:rsidP="007E6B4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F19EF">
        <w:rPr>
          <w:rFonts w:ascii="Times New Roman" w:hAnsi="Times New Roman" w:cs="Times New Roman"/>
        </w:rPr>
        <w:t>FRAD Foundation is committed to diversity equity and inclusion, women and person with disabilities are strongly encouraged to apply.</w:t>
      </w:r>
    </w:p>
    <w:p w14:paraId="74F108ED" w14:textId="77777777" w:rsidR="007E6B43" w:rsidRDefault="007E6B43" w:rsidP="007E6B4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also submit your application with the disclosure forms. </w:t>
      </w:r>
    </w:p>
    <w:p w14:paraId="1E94F5B7" w14:textId="77777777" w:rsidR="009A07E5" w:rsidRDefault="009A07E5" w:rsidP="009A07E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 </w:t>
      </w:r>
      <w:r w:rsidRPr="00A369A1">
        <w:rPr>
          <w:rFonts w:ascii="Times New Roman" w:hAnsi="Times New Roman" w:cs="Times New Roman"/>
          <w:b/>
          <w:bCs/>
        </w:rPr>
        <w:t>MUST</w:t>
      </w:r>
      <w:r>
        <w:rPr>
          <w:rFonts w:ascii="Times New Roman" w:hAnsi="Times New Roman" w:cs="Times New Roman"/>
        </w:rPr>
        <w:t xml:space="preserve"> be an Indigene of Bama</w:t>
      </w:r>
    </w:p>
    <w:p w14:paraId="11059795" w14:textId="77777777" w:rsidR="009A07E5" w:rsidRPr="009A07E5" w:rsidRDefault="009A07E5" w:rsidP="009A07E5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DF07417" w14:textId="77777777" w:rsidR="007E6B43" w:rsidRDefault="007E6B43" w:rsidP="007E6B43"/>
    <w:p w14:paraId="6F82277A" w14:textId="23B11D79" w:rsidR="00FF19EF" w:rsidRPr="00FF19EF" w:rsidRDefault="00FF19EF" w:rsidP="007E6B43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F19EF" w:rsidRPr="00FF19E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D1D6" w14:textId="77777777" w:rsidR="00905B7F" w:rsidRDefault="00905B7F" w:rsidP="00921F1A">
      <w:pPr>
        <w:spacing w:after="0" w:line="240" w:lineRule="auto"/>
      </w:pPr>
      <w:r>
        <w:separator/>
      </w:r>
    </w:p>
  </w:endnote>
  <w:endnote w:type="continuationSeparator" w:id="0">
    <w:p w14:paraId="3DFD6C15" w14:textId="77777777" w:rsidR="00905B7F" w:rsidRDefault="00905B7F" w:rsidP="0092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1FF3" w14:textId="48DB3F38" w:rsidR="00FF19EF" w:rsidRPr="00FF19EF" w:rsidRDefault="00FF19EF" w:rsidP="00FF19EF">
    <w:pPr>
      <w:pStyle w:val="Footer"/>
      <w:jc w:val="center"/>
      <w:rPr>
        <w:color w:val="BF4E14" w:themeColor="accent2" w:themeShade="BF"/>
      </w:rPr>
    </w:pPr>
    <w:r w:rsidRPr="00FF19EF">
      <w:t xml:space="preserve">Disability + Accessible environment = </w:t>
    </w:r>
    <w:r w:rsidRPr="00FF19EF">
      <w:rPr>
        <w:b/>
        <w:bCs/>
      </w:rPr>
      <w:t>Inclusion</w:t>
    </w:r>
    <w:r w:rsidRPr="00FF19EF">
      <w:t xml:space="preserve">, </w:t>
    </w:r>
    <w:r w:rsidRPr="00FF19EF">
      <w:rPr>
        <w:i/>
        <w:iCs/>
        <w:color w:val="EE0000"/>
      </w:rPr>
      <w:t>Building Resilience</w:t>
    </w:r>
    <w:r w:rsidRPr="00FF19EF">
      <w:t xml:space="preserve">, </w:t>
    </w:r>
    <w:r w:rsidRPr="00FF19EF">
      <w:rPr>
        <w:color w:val="BF4E14" w:themeColor="accent2" w:themeShade="BF"/>
      </w:rPr>
      <w:t>Leave No one behind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D081" w14:textId="77777777" w:rsidR="00905B7F" w:rsidRDefault="00905B7F" w:rsidP="00921F1A">
      <w:pPr>
        <w:spacing w:after="0" w:line="240" w:lineRule="auto"/>
      </w:pPr>
      <w:r>
        <w:separator/>
      </w:r>
    </w:p>
  </w:footnote>
  <w:footnote w:type="continuationSeparator" w:id="0">
    <w:p w14:paraId="6DFEDB9D" w14:textId="77777777" w:rsidR="00905B7F" w:rsidRDefault="00905B7F" w:rsidP="00921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4DBA" w14:textId="7A4A580A" w:rsidR="00921F1A" w:rsidRDefault="00921F1A">
    <w:pPr>
      <w:pStyle w:val="Header"/>
    </w:pPr>
    <w:r>
      <w:rPr>
        <w:noProof/>
      </w:rPr>
      <w:drawing>
        <wp:inline distT="0" distB="0" distL="0" distR="0" wp14:anchorId="1120676E" wp14:editId="2F285BD2">
          <wp:extent cx="2019300" cy="669226"/>
          <wp:effectExtent l="0" t="0" r="0" b="0"/>
          <wp:docPr id="2028569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569700" name="Picture 20285697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39244" cy="67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1FE3"/>
    <w:multiLevelType w:val="multilevel"/>
    <w:tmpl w:val="F1A6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06AF0"/>
    <w:multiLevelType w:val="multilevel"/>
    <w:tmpl w:val="AEA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0C57"/>
    <w:multiLevelType w:val="multilevel"/>
    <w:tmpl w:val="4D6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4521C"/>
    <w:multiLevelType w:val="multilevel"/>
    <w:tmpl w:val="66A2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F6EB2"/>
    <w:multiLevelType w:val="multilevel"/>
    <w:tmpl w:val="FF5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53DA"/>
    <w:multiLevelType w:val="multilevel"/>
    <w:tmpl w:val="1450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D229F"/>
    <w:multiLevelType w:val="multilevel"/>
    <w:tmpl w:val="EFC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C3234"/>
    <w:multiLevelType w:val="multilevel"/>
    <w:tmpl w:val="688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61D19"/>
    <w:multiLevelType w:val="multilevel"/>
    <w:tmpl w:val="059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1793E"/>
    <w:multiLevelType w:val="multilevel"/>
    <w:tmpl w:val="3DB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E5430"/>
    <w:multiLevelType w:val="multilevel"/>
    <w:tmpl w:val="03B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E2340"/>
    <w:multiLevelType w:val="multilevel"/>
    <w:tmpl w:val="1A3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50090"/>
    <w:multiLevelType w:val="multilevel"/>
    <w:tmpl w:val="9E34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F7F29"/>
    <w:multiLevelType w:val="multilevel"/>
    <w:tmpl w:val="58A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94A5C"/>
    <w:multiLevelType w:val="multilevel"/>
    <w:tmpl w:val="E2C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C59E6"/>
    <w:multiLevelType w:val="multilevel"/>
    <w:tmpl w:val="3AD0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16531"/>
    <w:multiLevelType w:val="hybridMultilevel"/>
    <w:tmpl w:val="870693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E6A86"/>
    <w:multiLevelType w:val="multilevel"/>
    <w:tmpl w:val="DE8E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06696"/>
    <w:multiLevelType w:val="multilevel"/>
    <w:tmpl w:val="93F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AB47E6"/>
    <w:multiLevelType w:val="multilevel"/>
    <w:tmpl w:val="296E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521A9"/>
    <w:multiLevelType w:val="multilevel"/>
    <w:tmpl w:val="10F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F25BA"/>
    <w:multiLevelType w:val="multilevel"/>
    <w:tmpl w:val="004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884581">
    <w:abstractNumId w:val="3"/>
  </w:num>
  <w:num w:numId="2" w16cid:durableId="295380739">
    <w:abstractNumId w:val="17"/>
  </w:num>
  <w:num w:numId="3" w16cid:durableId="1587497358">
    <w:abstractNumId w:val="12"/>
  </w:num>
  <w:num w:numId="4" w16cid:durableId="971520338">
    <w:abstractNumId w:val="2"/>
  </w:num>
  <w:num w:numId="5" w16cid:durableId="728573785">
    <w:abstractNumId w:val="20"/>
  </w:num>
  <w:num w:numId="6" w16cid:durableId="2112822328">
    <w:abstractNumId w:val="8"/>
  </w:num>
  <w:num w:numId="7" w16cid:durableId="805859863">
    <w:abstractNumId w:val="9"/>
  </w:num>
  <w:num w:numId="8" w16cid:durableId="497843740">
    <w:abstractNumId w:val="14"/>
  </w:num>
  <w:num w:numId="9" w16cid:durableId="2076582570">
    <w:abstractNumId w:val="10"/>
  </w:num>
  <w:num w:numId="10" w16cid:durableId="204097322">
    <w:abstractNumId w:val="0"/>
  </w:num>
  <w:num w:numId="11" w16cid:durableId="611596830">
    <w:abstractNumId w:val="5"/>
  </w:num>
  <w:num w:numId="12" w16cid:durableId="1758136351">
    <w:abstractNumId w:val="16"/>
  </w:num>
  <w:num w:numId="13" w16cid:durableId="935406786">
    <w:abstractNumId w:val="6"/>
  </w:num>
  <w:num w:numId="14" w16cid:durableId="1399135439">
    <w:abstractNumId w:val="13"/>
  </w:num>
  <w:num w:numId="15" w16cid:durableId="430667289">
    <w:abstractNumId w:val="15"/>
  </w:num>
  <w:num w:numId="16" w16cid:durableId="46691406">
    <w:abstractNumId w:val="1"/>
  </w:num>
  <w:num w:numId="17" w16cid:durableId="716589564">
    <w:abstractNumId w:val="18"/>
  </w:num>
  <w:num w:numId="18" w16cid:durableId="486015844">
    <w:abstractNumId w:val="7"/>
  </w:num>
  <w:num w:numId="19" w16cid:durableId="133449625">
    <w:abstractNumId w:val="21"/>
  </w:num>
  <w:num w:numId="20" w16cid:durableId="1243950890">
    <w:abstractNumId w:val="11"/>
  </w:num>
  <w:num w:numId="21" w16cid:durableId="452331326">
    <w:abstractNumId w:val="4"/>
  </w:num>
  <w:num w:numId="22" w16cid:durableId="1240942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1A"/>
    <w:rsid w:val="000255DF"/>
    <w:rsid w:val="001554C5"/>
    <w:rsid w:val="002505CC"/>
    <w:rsid w:val="00272248"/>
    <w:rsid w:val="003B5900"/>
    <w:rsid w:val="00431580"/>
    <w:rsid w:val="005D621A"/>
    <w:rsid w:val="007E6B43"/>
    <w:rsid w:val="00830874"/>
    <w:rsid w:val="00861FB9"/>
    <w:rsid w:val="008F6716"/>
    <w:rsid w:val="00905B7F"/>
    <w:rsid w:val="00921F1A"/>
    <w:rsid w:val="0095046D"/>
    <w:rsid w:val="009A07E5"/>
    <w:rsid w:val="00B04174"/>
    <w:rsid w:val="00B05388"/>
    <w:rsid w:val="00B94EC9"/>
    <w:rsid w:val="00BA4B2F"/>
    <w:rsid w:val="00BD1C1C"/>
    <w:rsid w:val="00CC417C"/>
    <w:rsid w:val="00D5102C"/>
    <w:rsid w:val="00E5021D"/>
    <w:rsid w:val="00ED56AF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68C87"/>
  <w15:chartTrackingRefBased/>
  <w15:docId w15:val="{9DBB28F1-559D-4AC6-8478-D96BF4D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F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1A"/>
  </w:style>
  <w:style w:type="paragraph" w:styleId="Footer">
    <w:name w:val="footer"/>
    <w:basedOn w:val="Normal"/>
    <w:link w:val="FooterChar"/>
    <w:uiPriority w:val="99"/>
    <w:unhideWhenUsed/>
    <w:rsid w:val="00921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1A"/>
  </w:style>
  <w:style w:type="character" w:styleId="Strong">
    <w:name w:val="Strong"/>
    <w:basedOn w:val="DefaultParagraphFont"/>
    <w:uiPriority w:val="22"/>
    <w:qFormat/>
    <w:rsid w:val="00950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Ishaku Balami FRAD Foundation</dc:creator>
  <cp:keywords/>
  <dc:description/>
  <cp:lastModifiedBy>Alilu David</cp:lastModifiedBy>
  <cp:revision>11</cp:revision>
  <dcterms:created xsi:type="dcterms:W3CDTF">2026-02-03T18:33:00Z</dcterms:created>
  <dcterms:modified xsi:type="dcterms:W3CDTF">2026-07-14T10:55:00Z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d44332ee-6b1e-4b7d-8be5-f5ca5d09aa71</vt:lpwstr>
  </property>
</Properties>
</file>