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B2B7" w14:textId="77777777" w:rsidR="00A731F4" w:rsidRPr="006E492E" w:rsidRDefault="00A731F4" w:rsidP="00A731F4">
      <w:pPr>
        <w:jc w:val="center"/>
        <w:rPr>
          <w:rFonts w:ascii="Times New Roman" w:hAnsi="Times New Roman" w:cs="Times New Roman"/>
          <w:b/>
          <w:sz w:val="24"/>
          <w:szCs w:val="24"/>
        </w:rPr>
      </w:pPr>
      <w:r w:rsidRPr="006E492E">
        <w:rPr>
          <w:rFonts w:ascii="Times New Roman" w:hAnsi="Times New Roman" w:cs="Times New Roman"/>
          <w:b/>
          <w:sz w:val="24"/>
          <w:szCs w:val="24"/>
        </w:rPr>
        <w:t>TERMS OF REFERENCE (</w:t>
      </w:r>
      <w:proofErr w:type="spellStart"/>
      <w:r w:rsidRPr="006E492E">
        <w:rPr>
          <w:rFonts w:ascii="Times New Roman" w:hAnsi="Times New Roman" w:cs="Times New Roman"/>
          <w:b/>
          <w:sz w:val="24"/>
          <w:szCs w:val="24"/>
        </w:rPr>
        <w:t>ToR</w:t>
      </w:r>
      <w:proofErr w:type="spellEnd"/>
      <w:r w:rsidRPr="006E492E">
        <w:rPr>
          <w:rFonts w:ascii="Times New Roman" w:hAnsi="Times New Roman" w:cs="Times New Roman"/>
          <w:b/>
          <w:sz w:val="24"/>
          <w:szCs w:val="24"/>
        </w:rPr>
        <w:t>)</w:t>
      </w:r>
    </w:p>
    <w:p w14:paraId="7AA1FDF4" w14:textId="24A89AB9" w:rsidR="00A731F4" w:rsidRPr="006E492E" w:rsidRDefault="00A731F4" w:rsidP="00A731F4">
      <w:pPr>
        <w:spacing w:after="0" w:line="240" w:lineRule="auto"/>
        <w:rPr>
          <w:rFonts w:ascii="Times New Roman" w:hAnsi="Times New Roman" w:cs="Times New Roman"/>
          <w:b/>
          <w:sz w:val="24"/>
          <w:szCs w:val="24"/>
        </w:rPr>
      </w:pPr>
      <w:r w:rsidRPr="006E492E">
        <w:rPr>
          <w:rFonts w:ascii="Times New Roman" w:hAnsi="Times New Roman" w:cs="Times New Roman"/>
          <w:b/>
          <w:sz w:val="24"/>
          <w:szCs w:val="24"/>
        </w:rPr>
        <w:t xml:space="preserve">Position Title: </w:t>
      </w:r>
      <w:r w:rsidRPr="006E492E">
        <w:rPr>
          <w:rFonts w:ascii="Times New Roman" w:hAnsi="Times New Roman" w:cs="Times New Roman"/>
          <w:sz w:val="24"/>
          <w:szCs w:val="24"/>
        </w:rPr>
        <w:t>WASH Assistant – Emergency Cholera Response</w:t>
      </w:r>
      <w:r w:rsidR="00B7508E" w:rsidRPr="006E492E">
        <w:rPr>
          <w:rFonts w:ascii="Times New Roman" w:hAnsi="Times New Roman" w:cs="Times New Roman"/>
          <w:sz w:val="24"/>
          <w:szCs w:val="24"/>
        </w:rPr>
        <w:t xml:space="preserve"> (</w:t>
      </w:r>
      <w:r w:rsidR="00B7508E" w:rsidRPr="006E492E">
        <w:rPr>
          <w:rFonts w:ascii="Times New Roman" w:hAnsi="Times New Roman" w:cs="Times New Roman"/>
          <w:b/>
          <w:sz w:val="24"/>
          <w:szCs w:val="24"/>
        </w:rPr>
        <w:t>Community-based</w:t>
      </w:r>
      <w:r w:rsidR="00B7508E" w:rsidRPr="006E492E">
        <w:rPr>
          <w:rFonts w:ascii="Times New Roman" w:hAnsi="Times New Roman" w:cs="Times New Roman"/>
          <w:sz w:val="24"/>
          <w:szCs w:val="24"/>
        </w:rPr>
        <w:t>)</w:t>
      </w:r>
    </w:p>
    <w:p w14:paraId="339873ED"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Number of Positions:</w:t>
      </w:r>
      <w:r w:rsidRPr="006E492E">
        <w:rPr>
          <w:rFonts w:ascii="Times New Roman" w:eastAsia="Times New Roman" w:hAnsi="Times New Roman" w:cs="Times New Roman"/>
          <w:sz w:val="24"/>
          <w:szCs w:val="24"/>
        </w:rPr>
        <w:t xml:space="preserve"> 1</w:t>
      </w:r>
    </w:p>
    <w:p w14:paraId="7AA40F5B" w14:textId="27F5BDF6"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Location:</w:t>
      </w:r>
      <w:r w:rsidRPr="006E492E">
        <w:rPr>
          <w:rFonts w:ascii="Times New Roman" w:eastAsia="Times New Roman" w:hAnsi="Times New Roman" w:cs="Times New Roman"/>
          <w:sz w:val="24"/>
          <w:szCs w:val="24"/>
        </w:rPr>
        <w:t xml:space="preserve"> Kaga</w:t>
      </w:r>
      <w:r w:rsidR="00856786" w:rsidRPr="006E492E">
        <w:rPr>
          <w:rFonts w:ascii="Times New Roman" w:eastAsia="Times New Roman" w:hAnsi="Times New Roman" w:cs="Times New Roman"/>
          <w:sz w:val="24"/>
          <w:szCs w:val="24"/>
        </w:rPr>
        <w:t xml:space="preserve"> LGA</w:t>
      </w:r>
      <w:r w:rsidRPr="006E492E">
        <w:rPr>
          <w:rFonts w:ascii="Times New Roman" w:eastAsia="Times New Roman" w:hAnsi="Times New Roman" w:cs="Times New Roman"/>
          <w:sz w:val="24"/>
          <w:szCs w:val="24"/>
        </w:rPr>
        <w:t>, Borno State</w:t>
      </w:r>
    </w:p>
    <w:p w14:paraId="02EE021C"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Contract Type:</w:t>
      </w:r>
      <w:r w:rsidRPr="006E492E">
        <w:rPr>
          <w:rFonts w:ascii="Times New Roman" w:eastAsia="Times New Roman" w:hAnsi="Times New Roman" w:cs="Times New Roman"/>
          <w:sz w:val="24"/>
          <w:szCs w:val="24"/>
        </w:rPr>
        <w:t xml:space="preserve"> Full-Time</w:t>
      </w:r>
    </w:p>
    <w:p w14:paraId="7FD39CF2"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Duration:</w:t>
      </w:r>
      <w:r w:rsidRPr="006E492E">
        <w:rPr>
          <w:rFonts w:ascii="Times New Roman" w:eastAsia="Times New Roman" w:hAnsi="Times New Roman" w:cs="Times New Roman"/>
          <w:sz w:val="24"/>
          <w:szCs w:val="24"/>
        </w:rPr>
        <w:t xml:space="preserve"> 3 Months</w:t>
      </w:r>
    </w:p>
    <w:p w14:paraId="7438F9A2"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Reporting to:</w:t>
      </w:r>
      <w:r w:rsidRPr="006E492E">
        <w:rPr>
          <w:rFonts w:ascii="Times New Roman" w:eastAsia="Times New Roman" w:hAnsi="Times New Roman" w:cs="Times New Roman"/>
          <w:sz w:val="24"/>
          <w:szCs w:val="24"/>
        </w:rPr>
        <w:t xml:space="preserve"> WASH Officer</w:t>
      </w:r>
    </w:p>
    <w:p w14:paraId="48CDA739"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Start Date:</w:t>
      </w:r>
      <w:r w:rsidRPr="006E492E">
        <w:rPr>
          <w:rFonts w:ascii="Times New Roman" w:eastAsia="Times New Roman" w:hAnsi="Times New Roman" w:cs="Times New Roman"/>
          <w:sz w:val="24"/>
          <w:szCs w:val="24"/>
        </w:rPr>
        <w:t xml:space="preserve"> As Soon As Possible (ASAP)</w:t>
      </w:r>
    </w:p>
    <w:p w14:paraId="14951ACA" w14:textId="77777777" w:rsidR="00A731F4" w:rsidRPr="006E492E" w:rsidRDefault="00A731F4" w:rsidP="00A731F4">
      <w:pPr>
        <w:spacing w:after="0"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Remuneration:</w:t>
      </w:r>
      <w:r w:rsidRPr="006E492E">
        <w:rPr>
          <w:rFonts w:ascii="Times New Roman" w:eastAsia="Times New Roman" w:hAnsi="Times New Roman" w:cs="Times New Roman"/>
          <w:sz w:val="24"/>
          <w:szCs w:val="24"/>
        </w:rPr>
        <w:t xml:space="preserve"> According to FRAD Foundation Salary Scale</w:t>
      </w:r>
    </w:p>
    <w:p w14:paraId="37316C22" w14:textId="77777777" w:rsidR="00A731F4" w:rsidRPr="006E492E" w:rsidRDefault="00A731F4" w:rsidP="00A731F4">
      <w:pPr>
        <w:spacing w:after="0" w:line="240" w:lineRule="auto"/>
        <w:rPr>
          <w:rFonts w:ascii="Times New Roman" w:eastAsia="Times New Roman" w:hAnsi="Times New Roman" w:cs="Times New Roman"/>
          <w:sz w:val="24"/>
          <w:szCs w:val="24"/>
        </w:rPr>
      </w:pPr>
    </w:p>
    <w:p w14:paraId="7E0E2964"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1. Background</w:t>
      </w:r>
    </w:p>
    <w:p w14:paraId="0056E7C1" w14:textId="77777777" w:rsidR="00A731F4" w:rsidRPr="006E492E" w:rsidRDefault="00A731F4" w:rsidP="00A731F4">
      <w:p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Future Resilience and Development (FRAD) Foundation is implementing an </w:t>
      </w:r>
      <w:r w:rsidRPr="006E492E">
        <w:rPr>
          <w:rFonts w:ascii="Times New Roman" w:eastAsia="Times New Roman" w:hAnsi="Times New Roman" w:cs="Times New Roman"/>
          <w:bCs/>
          <w:sz w:val="24"/>
          <w:szCs w:val="24"/>
        </w:rPr>
        <w:t>Emergency Cholera Response Project</w:t>
      </w:r>
      <w:r w:rsidRPr="006E492E">
        <w:rPr>
          <w:rFonts w:ascii="Times New Roman" w:eastAsia="Times New Roman" w:hAnsi="Times New Roman" w:cs="Times New Roman"/>
          <w:sz w:val="24"/>
          <w:szCs w:val="24"/>
        </w:rPr>
        <w:t xml:space="preserve"> in Kaga and </w:t>
      </w:r>
      <w:proofErr w:type="spellStart"/>
      <w:r w:rsidRPr="006E492E">
        <w:rPr>
          <w:rFonts w:ascii="Times New Roman" w:eastAsia="Times New Roman" w:hAnsi="Times New Roman" w:cs="Times New Roman"/>
          <w:sz w:val="24"/>
          <w:szCs w:val="24"/>
        </w:rPr>
        <w:t>Gwoza</w:t>
      </w:r>
      <w:proofErr w:type="spellEnd"/>
      <w:r w:rsidRPr="006E492E">
        <w:rPr>
          <w:rFonts w:ascii="Times New Roman" w:eastAsia="Times New Roman" w:hAnsi="Times New Roman" w:cs="Times New Roman"/>
          <w:sz w:val="24"/>
          <w:szCs w:val="24"/>
        </w:rPr>
        <w:t xml:space="preserve"> Local Government Areas (LGAs) of Borno State to reduce cholera transmission, minimize morbidity and mortality, and improve access to life-saving Water, Sanitation and Hygiene (WASH) services for vulnerable populations.</w:t>
      </w:r>
    </w:p>
    <w:p w14:paraId="2105857F" w14:textId="77777777" w:rsidR="00A731F4" w:rsidRPr="006E492E" w:rsidRDefault="00A731F4" w:rsidP="00A731F4">
      <w:p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The project focuses on rapid response interventions through </w:t>
      </w:r>
      <w:r w:rsidRPr="006E492E">
        <w:rPr>
          <w:rFonts w:ascii="Times New Roman" w:eastAsia="Times New Roman" w:hAnsi="Times New Roman" w:cs="Times New Roman"/>
          <w:bCs/>
          <w:sz w:val="24"/>
          <w:szCs w:val="24"/>
        </w:rPr>
        <w:t>Case Area Targeted Interventions (CATI), community-based hygiene promotion, household water treatment, emergency water quality monitoring, sanitation improvement, risk communication, and the distribution of cholera and hygiene kits</w:t>
      </w:r>
      <w:r w:rsidRPr="006E492E">
        <w:rPr>
          <w:rFonts w:ascii="Times New Roman" w:eastAsia="Times New Roman" w:hAnsi="Times New Roman" w:cs="Times New Roman"/>
          <w:sz w:val="24"/>
          <w:szCs w:val="24"/>
        </w:rPr>
        <w:t xml:space="preserve">. The intervention aims to strengthen community resilience, promote positive hygiene </w:t>
      </w:r>
      <w:proofErr w:type="spellStart"/>
      <w:r w:rsidRPr="006E492E">
        <w:rPr>
          <w:rFonts w:ascii="Times New Roman" w:eastAsia="Times New Roman" w:hAnsi="Times New Roman" w:cs="Times New Roman"/>
          <w:sz w:val="24"/>
          <w:szCs w:val="24"/>
        </w:rPr>
        <w:t>behaviours</w:t>
      </w:r>
      <w:proofErr w:type="spellEnd"/>
      <w:r w:rsidRPr="006E492E">
        <w:rPr>
          <w:rFonts w:ascii="Times New Roman" w:eastAsia="Times New Roman" w:hAnsi="Times New Roman" w:cs="Times New Roman"/>
          <w:sz w:val="24"/>
          <w:szCs w:val="24"/>
        </w:rPr>
        <w:t>, and support government-led cholera response efforts through coordinated and community-</w:t>
      </w:r>
      <w:proofErr w:type="spellStart"/>
      <w:r w:rsidRPr="006E492E">
        <w:rPr>
          <w:rFonts w:ascii="Times New Roman" w:eastAsia="Times New Roman" w:hAnsi="Times New Roman" w:cs="Times New Roman"/>
          <w:sz w:val="24"/>
          <w:szCs w:val="24"/>
        </w:rPr>
        <w:t>centred</w:t>
      </w:r>
      <w:proofErr w:type="spellEnd"/>
      <w:r w:rsidRPr="006E492E">
        <w:rPr>
          <w:rFonts w:ascii="Times New Roman" w:eastAsia="Times New Roman" w:hAnsi="Times New Roman" w:cs="Times New Roman"/>
          <w:sz w:val="24"/>
          <w:szCs w:val="24"/>
        </w:rPr>
        <w:t xml:space="preserve"> approaches.</w:t>
      </w:r>
    </w:p>
    <w:p w14:paraId="6BDF1D52" w14:textId="77777777" w:rsidR="00A731F4" w:rsidRPr="006E492E" w:rsidRDefault="00A731F4" w:rsidP="00A731F4">
      <w:p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To support effective implementation of field activities, FRAD Foundation seeks to recruit a qualified and motivated </w:t>
      </w:r>
      <w:r w:rsidRPr="006E492E">
        <w:rPr>
          <w:rFonts w:ascii="Times New Roman" w:eastAsia="Times New Roman" w:hAnsi="Times New Roman" w:cs="Times New Roman"/>
          <w:bCs/>
          <w:sz w:val="24"/>
          <w:szCs w:val="24"/>
        </w:rPr>
        <w:t>Community-Based WASH Assistant</w:t>
      </w:r>
      <w:r w:rsidRPr="006E492E">
        <w:rPr>
          <w:rFonts w:ascii="Times New Roman" w:eastAsia="Times New Roman" w:hAnsi="Times New Roman" w:cs="Times New Roman"/>
          <w:sz w:val="24"/>
          <w:szCs w:val="24"/>
        </w:rPr>
        <w:t xml:space="preserve"> to support emergency WASH interventions at the community level in Kaga LGA.</w:t>
      </w:r>
    </w:p>
    <w:p w14:paraId="6974C640"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2. Purpose of the Position</w:t>
      </w:r>
    </w:p>
    <w:p w14:paraId="3FE68202" w14:textId="2B27F203" w:rsidR="00A731F4" w:rsidRPr="006E492E" w:rsidRDefault="00A731F4" w:rsidP="00A731F4">
      <w:p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The WASH Assistant will support the implementation of emergency cholera response activities at community level in Kaga LGA. The position will assist in community mobilization, Case Area Targeted Interventions (CATI), hygiene promotion, distribution of cholera and hygiene kits, water quality monitoring, data collection, and community engagement to ensure effective prevention and control of cholera outbreaks. The successful candidate </w:t>
      </w:r>
      <w:r w:rsidRPr="006E492E">
        <w:rPr>
          <w:rFonts w:ascii="Times New Roman" w:eastAsia="Times New Roman" w:hAnsi="Times New Roman" w:cs="Times New Roman"/>
          <w:bCs/>
          <w:sz w:val="24"/>
          <w:szCs w:val="24"/>
        </w:rPr>
        <w:t>must be a resident of Kaga LGA</w:t>
      </w:r>
      <w:r w:rsidRPr="006E492E">
        <w:rPr>
          <w:rFonts w:ascii="Times New Roman" w:eastAsia="Times New Roman" w:hAnsi="Times New Roman" w:cs="Times New Roman"/>
          <w:sz w:val="24"/>
          <w:szCs w:val="24"/>
        </w:rPr>
        <w:t xml:space="preserve"> to facilitate timely response and strong community engagement.</w:t>
      </w:r>
    </w:p>
    <w:p w14:paraId="09164AC4"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3. Key Responsibilities / Functions</w:t>
      </w:r>
    </w:p>
    <w:p w14:paraId="373EF1FB"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A. Community-Based Emergency WASH Response</w:t>
      </w:r>
    </w:p>
    <w:p w14:paraId="04D60D8B"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Support the implementation of emergency cholera response activities within assigned communities in Kaga LGA.</w:t>
      </w:r>
    </w:p>
    <w:p w14:paraId="22D23B6E"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lastRenderedPageBreak/>
        <w:t>Participate in rapid WASH assessments, community mapping, and identification of vulnerable households.</w:t>
      </w:r>
    </w:p>
    <w:p w14:paraId="763EABB2"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Support the implementation of </w:t>
      </w:r>
      <w:r w:rsidRPr="006E492E">
        <w:rPr>
          <w:rFonts w:ascii="Times New Roman" w:eastAsia="Times New Roman" w:hAnsi="Times New Roman" w:cs="Times New Roman"/>
          <w:bCs/>
          <w:sz w:val="24"/>
          <w:szCs w:val="24"/>
        </w:rPr>
        <w:t>Case Area Targeted Interventions (CATI)</w:t>
      </w:r>
      <w:r w:rsidRPr="006E492E">
        <w:rPr>
          <w:rFonts w:ascii="Times New Roman" w:eastAsia="Times New Roman" w:hAnsi="Times New Roman" w:cs="Times New Roman"/>
          <w:sz w:val="24"/>
          <w:szCs w:val="24"/>
        </w:rPr>
        <w:t xml:space="preserve"> around suspected and confirmed cholera cases.</w:t>
      </w:r>
    </w:p>
    <w:p w14:paraId="5D4DC978"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Conduct household visits and follow-up activities in cholera-affected communities.</w:t>
      </w:r>
    </w:p>
    <w:p w14:paraId="0C36D98A"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Support household disinfection and environmental sanitation activities in collaboration with health teams.</w:t>
      </w:r>
    </w:p>
    <w:p w14:paraId="2F44278D" w14:textId="77777777" w:rsidR="00A731F4" w:rsidRPr="006E492E" w:rsidRDefault="00A731F4" w:rsidP="00A731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Assist in emergency water supply, water treatment, and sanitation interventions where required.</w:t>
      </w:r>
    </w:p>
    <w:p w14:paraId="64AE0A56"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B. Hygiene Promotion and Community Engagement</w:t>
      </w:r>
    </w:p>
    <w:p w14:paraId="03CF7557" w14:textId="77777777" w:rsidR="00A731F4" w:rsidRPr="006E492E" w:rsidRDefault="00A731F4" w:rsidP="00A731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Conduct mass hygiene promotion campaigns and door-to-door hygiene promotion sessions on cholera prevention and control.</w:t>
      </w:r>
    </w:p>
    <w:p w14:paraId="48D533E4" w14:textId="77777777" w:rsidR="00A731F4" w:rsidRPr="006E492E" w:rsidRDefault="00A731F4" w:rsidP="00A731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Promote key hygiene </w:t>
      </w:r>
      <w:proofErr w:type="spellStart"/>
      <w:r w:rsidRPr="006E492E">
        <w:rPr>
          <w:rFonts w:ascii="Times New Roman" w:eastAsia="Times New Roman" w:hAnsi="Times New Roman" w:cs="Times New Roman"/>
          <w:sz w:val="24"/>
          <w:szCs w:val="24"/>
        </w:rPr>
        <w:t>behaviours</w:t>
      </w:r>
      <w:proofErr w:type="spellEnd"/>
      <w:r w:rsidRPr="006E492E">
        <w:rPr>
          <w:rFonts w:ascii="Times New Roman" w:eastAsia="Times New Roman" w:hAnsi="Times New Roman" w:cs="Times New Roman"/>
          <w:sz w:val="24"/>
          <w:szCs w:val="24"/>
        </w:rPr>
        <w:t xml:space="preserve"> including handwashing with soap, household water treatment and safe storage, food hygiene, environmental sanitation, and safe excreta disposal.</w:t>
      </w:r>
    </w:p>
    <w:p w14:paraId="36348EE4" w14:textId="77777777" w:rsidR="00A731F4" w:rsidRPr="006E492E" w:rsidRDefault="00A731F4" w:rsidP="00A731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Mobilize community members to participate in cholera prevention activities and community clean-up campaigns.</w:t>
      </w:r>
    </w:p>
    <w:p w14:paraId="195A8B3C" w14:textId="77777777" w:rsidR="00A731F4" w:rsidRPr="006E492E" w:rsidRDefault="00A731F4" w:rsidP="00A731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Work closely with community leaders, WASH committees, volunteers, and local structures to strengthen community ownership of WASH interventions.</w:t>
      </w:r>
    </w:p>
    <w:p w14:paraId="419C3E6F" w14:textId="77777777" w:rsidR="00A731F4" w:rsidRPr="006E492E" w:rsidRDefault="00A731F4" w:rsidP="00A731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Support risk communication and community engagement activities during cholera outbreaks.</w:t>
      </w:r>
    </w:p>
    <w:p w14:paraId="221406A9"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C. Distribution, Monitoring and Data Collection</w:t>
      </w:r>
    </w:p>
    <w:p w14:paraId="75504F2B"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Support the registration and verification of beneficiaries for emergency WASH assistance.</w:t>
      </w:r>
    </w:p>
    <w:p w14:paraId="24FA134B"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Assist in the distribution of </w:t>
      </w:r>
      <w:r w:rsidRPr="006E492E">
        <w:rPr>
          <w:rFonts w:ascii="Times New Roman" w:eastAsia="Times New Roman" w:hAnsi="Times New Roman" w:cs="Times New Roman"/>
          <w:bCs/>
          <w:sz w:val="24"/>
          <w:szCs w:val="24"/>
        </w:rPr>
        <w:t>CATI kits, cholera kits, hygiene kits, water treatment products, and other emergency WASH supplies</w:t>
      </w:r>
      <w:r w:rsidRPr="006E492E">
        <w:rPr>
          <w:rFonts w:ascii="Times New Roman" w:eastAsia="Times New Roman" w:hAnsi="Times New Roman" w:cs="Times New Roman"/>
          <w:sz w:val="24"/>
          <w:szCs w:val="24"/>
        </w:rPr>
        <w:t>.</w:t>
      </w:r>
    </w:p>
    <w:p w14:paraId="28C2E2AA"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Conduct post-distribution monitoring to assess the utilization and effectiveness of distributed items.</w:t>
      </w:r>
    </w:p>
    <w:p w14:paraId="577E52FF"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Collect accurate field-level data using approved data collection tools and templates.</w:t>
      </w:r>
    </w:p>
    <w:p w14:paraId="2442E62B"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Prepare and submit daily, weekly, and monthly activity reports to the WASH Officer.</w:t>
      </w:r>
    </w:p>
    <w:p w14:paraId="3584B7D1" w14:textId="77777777" w:rsidR="00A731F4" w:rsidRPr="006E492E" w:rsidRDefault="00A731F4" w:rsidP="00A731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Support community feedback, complaints, and accountability mechanisms.</w:t>
      </w:r>
    </w:p>
    <w:p w14:paraId="3F8CAF9B"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D. Accountability, Safeguarding and Coordination</w:t>
      </w:r>
    </w:p>
    <w:p w14:paraId="1339AF9E"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Uphold FRAD Foundation's safeguarding, Protection from Sexual Exploitation and Abuse (PSEA), Child Safeguarding, and accountability standards.</w:t>
      </w:r>
    </w:p>
    <w:p w14:paraId="2712FFDD"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Ensure inclusive participation of women, children, persons with disabilities, older persons, and other vulnerable groups during project implementation.</w:t>
      </w:r>
    </w:p>
    <w:p w14:paraId="1EEE955B"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Maintain confidentiality, professionalism, and ethical conduct </w:t>
      </w:r>
      <w:proofErr w:type="gramStart"/>
      <w:r w:rsidRPr="006E492E">
        <w:rPr>
          <w:rFonts w:ascii="Times New Roman" w:eastAsia="Times New Roman" w:hAnsi="Times New Roman" w:cs="Times New Roman"/>
          <w:sz w:val="24"/>
          <w:szCs w:val="24"/>
        </w:rPr>
        <w:t>at all times</w:t>
      </w:r>
      <w:proofErr w:type="gramEnd"/>
      <w:r w:rsidRPr="006E492E">
        <w:rPr>
          <w:rFonts w:ascii="Times New Roman" w:eastAsia="Times New Roman" w:hAnsi="Times New Roman" w:cs="Times New Roman"/>
          <w:sz w:val="24"/>
          <w:szCs w:val="24"/>
        </w:rPr>
        <w:t>.</w:t>
      </w:r>
    </w:p>
    <w:p w14:paraId="41E49641"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Identify and promptly report safeguarding concerns, disease alerts, operational challenges, and security incidents through established reporting channels.</w:t>
      </w:r>
    </w:p>
    <w:p w14:paraId="79651F6A"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lastRenderedPageBreak/>
        <w:t>Work closely with the WASH Officer, health workers, community volunteers, and other project staff to ensure effective implementation of project activities.</w:t>
      </w:r>
    </w:p>
    <w:p w14:paraId="3773239D" w14:textId="77777777" w:rsidR="00A731F4" w:rsidRPr="006E492E" w:rsidRDefault="00A731F4" w:rsidP="00A731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Perform any other duties assigned by the WASH Officer or </w:t>
      </w:r>
      <w:proofErr w:type="spellStart"/>
      <w:r w:rsidRPr="006E492E">
        <w:rPr>
          <w:rFonts w:ascii="Times New Roman" w:eastAsia="Times New Roman" w:hAnsi="Times New Roman" w:cs="Times New Roman"/>
          <w:sz w:val="24"/>
          <w:szCs w:val="24"/>
        </w:rPr>
        <w:t>Programme</w:t>
      </w:r>
      <w:proofErr w:type="spellEnd"/>
      <w:r w:rsidRPr="006E492E">
        <w:rPr>
          <w:rFonts w:ascii="Times New Roman" w:eastAsia="Times New Roman" w:hAnsi="Times New Roman" w:cs="Times New Roman"/>
          <w:sz w:val="24"/>
          <w:szCs w:val="24"/>
        </w:rPr>
        <w:t xml:space="preserve"> Manager in support of the emergency cholera response project.</w:t>
      </w:r>
    </w:p>
    <w:p w14:paraId="572A0C7C"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4. Performance Measures</w:t>
      </w:r>
    </w:p>
    <w:p w14:paraId="032DD1B5"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Timely implementation of assigned emergency WASH activities within target communities.</w:t>
      </w:r>
    </w:p>
    <w:p w14:paraId="0FD2CC5F"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Effective support to Case Area Targeted Interventions (CATI) and rapid cholera response activities.</w:t>
      </w:r>
    </w:p>
    <w:p w14:paraId="24F71429"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Successful implementation of mass hygiene promotion and door-to-door awareness campaigns.</w:t>
      </w:r>
    </w:p>
    <w:p w14:paraId="35CD237D"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Timely and accurate distribution of CATI kits, cholera kits, hygiene kits, and other emergency WASH supplies.</w:t>
      </w:r>
    </w:p>
    <w:p w14:paraId="19D74DE6"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Improved adoption of key cholera prevention and hygiene practices among targeted households.</w:t>
      </w:r>
    </w:p>
    <w:p w14:paraId="73D44213"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Accurate collection and timely submission of </w:t>
      </w:r>
      <w:proofErr w:type="spellStart"/>
      <w:r w:rsidRPr="006E492E">
        <w:rPr>
          <w:rFonts w:ascii="Times New Roman" w:eastAsia="Times New Roman" w:hAnsi="Times New Roman" w:cs="Times New Roman"/>
          <w:sz w:val="24"/>
          <w:szCs w:val="24"/>
        </w:rPr>
        <w:t>programme</w:t>
      </w:r>
      <w:proofErr w:type="spellEnd"/>
      <w:r w:rsidRPr="006E492E">
        <w:rPr>
          <w:rFonts w:ascii="Times New Roman" w:eastAsia="Times New Roman" w:hAnsi="Times New Roman" w:cs="Times New Roman"/>
          <w:sz w:val="24"/>
          <w:szCs w:val="24"/>
        </w:rPr>
        <w:t xml:space="preserve"> data and activity reports.</w:t>
      </w:r>
    </w:p>
    <w:p w14:paraId="30F7C4B8"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Effective community engagement and participation in emergency WASH interventions.</w:t>
      </w:r>
    </w:p>
    <w:p w14:paraId="2C429D63" w14:textId="77777777" w:rsidR="00A731F4" w:rsidRPr="006E492E" w:rsidRDefault="00A731F4" w:rsidP="00A731F4">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Compliance with safeguarding, PSEA, accountability, Sphere Standards, and FRAD Foundation policies.</w:t>
      </w:r>
    </w:p>
    <w:p w14:paraId="129CB0F1"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5. Qualifications, Experience &amp; Skills</w:t>
      </w:r>
    </w:p>
    <w:p w14:paraId="203CB617"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Minimum Requirements</w:t>
      </w:r>
    </w:p>
    <w:p w14:paraId="54224E18"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National Diploma (ND), NCE, Diploma, SSCE with relevant humanitarian experience, or Higher National Diploma (HND) in Environmental Health, Community Health, Public Health, Water Supply and Sanitation, Civil Engineering, or another related field.</w:t>
      </w:r>
    </w:p>
    <w:p w14:paraId="431AE255"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Minimum of </w:t>
      </w:r>
      <w:r w:rsidRPr="006E492E">
        <w:rPr>
          <w:rFonts w:ascii="Times New Roman" w:eastAsia="Times New Roman" w:hAnsi="Times New Roman" w:cs="Times New Roman"/>
          <w:b/>
          <w:bCs/>
          <w:sz w:val="24"/>
          <w:szCs w:val="24"/>
        </w:rPr>
        <w:t>one (1) year</w:t>
      </w:r>
      <w:r w:rsidRPr="006E492E">
        <w:rPr>
          <w:rFonts w:ascii="Times New Roman" w:eastAsia="Times New Roman" w:hAnsi="Times New Roman" w:cs="Times New Roman"/>
          <w:sz w:val="24"/>
          <w:szCs w:val="24"/>
        </w:rPr>
        <w:t xml:space="preserve"> of experience supporting humanitarian WASH, public health, or emergency response </w:t>
      </w:r>
      <w:proofErr w:type="spellStart"/>
      <w:r w:rsidRPr="006E492E">
        <w:rPr>
          <w:rFonts w:ascii="Times New Roman" w:eastAsia="Times New Roman" w:hAnsi="Times New Roman" w:cs="Times New Roman"/>
          <w:sz w:val="24"/>
          <w:szCs w:val="24"/>
        </w:rPr>
        <w:t>programmes</w:t>
      </w:r>
      <w:proofErr w:type="spellEnd"/>
      <w:r w:rsidRPr="006E492E">
        <w:rPr>
          <w:rFonts w:ascii="Times New Roman" w:eastAsia="Times New Roman" w:hAnsi="Times New Roman" w:cs="Times New Roman"/>
          <w:sz w:val="24"/>
          <w:szCs w:val="24"/>
        </w:rPr>
        <w:t>.</w:t>
      </w:r>
    </w:p>
    <w:p w14:paraId="7969BB21"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Basic knowledge of cholera prevention and response interventions, including hygiene promotion and community mobilization.</w:t>
      </w:r>
    </w:p>
    <w:p w14:paraId="683CE28A"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Experience conducting household visits, community sensitization, and </w:t>
      </w:r>
      <w:proofErr w:type="spellStart"/>
      <w:r w:rsidRPr="006E492E">
        <w:rPr>
          <w:rFonts w:ascii="Times New Roman" w:eastAsia="Times New Roman" w:hAnsi="Times New Roman" w:cs="Times New Roman"/>
          <w:sz w:val="24"/>
          <w:szCs w:val="24"/>
        </w:rPr>
        <w:t>behaviour</w:t>
      </w:r>
      <w:proofErr w:type="spellEnd"/>
      <w:r w:rsidRPr="006E492E">
        <w:rPr>
          <w:rFonts w:ascii="Times New Roman" w:eastAsia="Times New Roman" w:hAnsi="Times New Roman" w:cs="Times New Roman"/>
          <w:sz w:val="24"/>
          <w:szCs w:val="24"/>
        </w:rPr>
        <w:t xml:space="preserve"> change communication activities.</w:t>
      </w:r>
    </w:p>
    <w:p w14:paraId="02CBA439"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Ability to communicate effectively in English and Hausa; knowledge of Kanuri or other local languages spoken in Kaga LGA is an added advantage.</w:t>
      </w:r>
    </w:p>
    <w:p w14:paraId="5967DB3F"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Basic computer skills, including Microsoft Office applications; experience using Kobo Collect, ODK, or other mobile data collection platforms is desirable.</w:t>
      </w:r>
    </w:p>
    <w:p w14:paraId="0052F71B"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Must be a resident of Kaga LGA with good knowledge of the local communities and context.</w:t>
      </w:r>
    </w:p>
    <w:p w14:paraId="09DE6A8E" w14:textId="77777777" w:rsidR="00A731F4" w:rsidRPr="006E492E" w:rsidRDefault="00A731F4" w:rsidP="00A731F4">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Willingness to work in remote communities and under emergency conditions.</w:t>
      </w:r>
    </w:p>
    <w:p w14:paraId="34AA6F5A"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Preferred Qualifications</w:t>
      </w:r>
    </w:p>
    <w:p w14:paraId="097EA688"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lastRenderedPageBreak/>
        <w:t xml:space="preserve">Previous experience supporting emergency cholera or disease outbreak response </w:t>
      </w:r>
      <w:proofErr w:type="spellStart"/>
      <w:r w:rsidRPr="006E492E">
        <w:rPr>
          <w:rFonts w:ascii="Times New Roman" w:eastAsia="Times New Roman" w:hAnsi="Times New Roman" w:cs="Times New Roman"/>
          <w:sz w:val="24"/>
          <w:szCs w:val="24"/>
        </w:rPr>
        <w:t>programmes</w:t>
      </w:r>
      <w:proofErr w:type="spellEnd"/>
      <w:r w:rsidRPr="006E492E">
        <w:rPr>
          <w:rFonts w:ascii="Times New Roman" w:eastAsia="Times New Roman" w:hAnsi="Times New Roman" w:cs="Times New Roman"/>
          <w:sz w:val="24"/>
          <w:szCs w:val="24"/>
        </w:rPr>
        <w:t>.</w:t>
      </w:r>
    </w:p>
    <w:p w14:paraId="5AC767A3"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Experience implementing community-based hygiene promotion, CATI activities, and risk communication.</w:t>
      </w:r>
    </w:p>
    <w:p w14:paraId="2EDFD190"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Knowledge of Sphere Standards, Accountability to Affected Populations (AAP), Community Engagement and Accountability (CEA), Safeguarding, and Protection from Sexual Exploitation and Abuse (PSEA).</w:t>
      </w:r>
    </w:p>
    <w:p w14:paraId="5B774E56"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Previous experience working with NGOs, INGOs, or humanitarian organizations.</w:t>
      </w:r>
    </w:p>
    <w:p w14:paraId="0B052EF5"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Ability to facilitate community meetings and engage effectively with local leaders.</w:t>
      </w:r>
    </w:p>
    <w:p w14:paraId="60E72E31" w14:textId="77777777" w:rsidR="00A731F4" w:rsidRPr="006E492E" w:rsidRDefault="00A731F4" w:rsidP="00A731F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Ability to ride a motorcycle with a valid rider's permit is an added advantage.</w:t>
      </w:r>
    </w:p>
    <w:p w14:paraId="1FE3E8B1"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6. Personal Attributes / Competencies</w:t>
      </w:r>
    </w:p>
    <w:p w14:paraId="05628E71"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Respectful, culturally sensitive, and </w:t>
      </w:r>
      <w:proofErr w:type="gramStart"/>
      <w:r w:rsidRPr="006E492E">
        <w:rPr>
          <w:rFonts w:ascii="Times New Roman" w:eastAsia="Times New Roman" w:hAnsi="Times New Roman" w:cs="Times New Roman"/>
          <w:sz w:val="24"/>
          <w:szCs w:val="24"/>
        </w:rPr>
        <w:t>community-oriented</w:t>
      </w:r>
      <w:proofErr w:type="gramEnd"/>
      <w:r w:rsidRPr="006E492E">
        <w:rPr>
          <w:rFonts w:ascii="Times New Roman" w:eastAsia="Times New Roman" w:hAnsi="Times New Roman" w:cs="Times New Roman"/>
          <w:sz w:val="24"/>
          <w:szCs w:val="24"/>
        </w:rPr>
        <w:t>.</w:t>
      </w:r>
    </w:p>
    <w:p w14:paraId="30FF4B1C"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Strong communication and interpersonal skills.</w:t>
      </w:r>
    </w:p>
    <w:p w14:paraId="4CF144A4"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High level of integrity, accountability, and professionalism.</w:t>
      </w:r>
    </w:p>
    <w:p w14:paraId="5EE32EC1"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Ability to work effectively under pressure and in challenging field environments.</w:t>
      </w:r>
    </w:p>
    <w:p w14:paraId="4C858086"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Strong organizational and time-management skills.</w:t>
      </w:r>
    </w:p>
    <w:p w14:paraId="38A0696D"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Team </w:t>
      </w:r>
      <w:proofErr w:type="gramStart"/>
      <w:r w:rsidRPr="006E492E">
        <w:rPr>
          <w:rFonts w:ascii="Times New Roman" w:eastAsia="Times New Roman" w:hAnsi="Times New Roman" w:cs="Times New Roman"/>
          <w:sz w:val="24"/>
          <w:szCs w:val="24"/>
        </w:rPr>
        <w:t>player</w:t>
      </w:r>
      <w:proofErr w:type="gramEnd"/>
      <w:r w:rsidRPr="006E492E">
        <w:rPr>
          <w:rFonts w:ascii="Times New Roman" w:eastAsia="Times New Roman" w:hAnsi="Times New Roman" w:cs="Times New Roman"/>
          <w:sz w:val="24"/>
          <w:szCs w:val="24"/>
        </w:rPr>
        <w:t xml:space="preserve"> with the ability to work collaboratively with diverse stakeholders.</w:t>
      </w:r>
    </w:p>
    <w:p w14:paraId="7CF93EC7"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Flexible, proactive, and adaptable to changing emergency response priorities.</w:t>
      </w:r>
    </w:p>
    <w:p w14:paraId="00EA63BD"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Demonstrated commitment to FRAD Foundation's values, safeguarding, PSEA, Child Safeguarding, and Accountability to Affected Populations (AAP).</w:t>
      </w:r>
    </w:p>
    <w:p w14:paraId="3B00FE7C" w14:textId="77777777" w:rsidR="00A731F4" w:rsidRPr="006E492E" w:rsidRDefault="00A731F4" w:rsidP="00A731F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Willingness to work in remote and hard-to-reach communities throughout the project implementation period.</w:t>
      </w:r>
    </w:p>
    <w:p w14:paraId="302FB710" w14:textId="77777777" w:rsidR="00A731F4" w:rsidRPr="006E492E" w:rsidRDefault="00A731F4" w:rsidP="00A731F4">
      <w:pPr>
        <w:rPr>
          <w:rFonts w:ascii="Times New Roman" w:hAnsi="Times New Roman" w:cs="Times New Roman"/>
          <w:b/>
          <w:sz w:val="24"/>
          <w:szCs w:val="24"/>
        </w:rPr>
      </w:pPr>
      <w:r w:rsidRPr="006E492E">
        <w:rPr>
          <w:rFonts w:ascii="Times New Roman" w:hAnsi="Times New Roman" w:cs="Times New Roman"/>
          <w:b/>
          <w:sz w:val="24"/>
          <w:szCs w:val="24"/>
        </w:rPr>
        <w:t>7. How to Apply</w:t>
      </w:r>
    </w:p>
    <w:p w14:paraId="318EA1DA" w14:textId="77777777" w:rsidR="00A731F4" w:rsidRPr="006E492E" w:rsidRDefault="00A731F4" w:rsidP="00A731F4">
      <w:p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Interested and qualified candidates should submit:</w:t>
      </w:r>
    </w:p>
    <w:p w14:paraId="47E3F526" w14:textId="77777777" w:rsidR="00A731F4" w:rsidRPr="006E492E" w:rsidRDefault="00A731F4" w:rsidP="00A731F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 detailed Curriculum Vitae (CV) (maximum 3–4 pages).</w:t>
      </w:r>
    </w:p>
    <w:p w14:paraId="0F407B30" w14:textId="77777777" w:rsidR="00A731F4" w:rsidRPr="006E492E" w:rsidRDefault="00A731F4" w:rsidP="00A731F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A cover letter explaining their suitability for the position.</w:t>
      </w:r>
    </w:p>
    <w:p w14:paraId="37C2A5BF" w14:textId="77777777" w:rsidR="00A731F4" w:rsidRPr="006E492E" w:rsidRDefault="00A731F4" w:rsidP="00A731F4">
      <w:pPr>
        <w:spacing w:before="100" w:beforeAutospacing="1" w:after="100" w:afterAutospacing="1" w:line="240" w:lineRule="auto"/>
        <w:ind w:left="720"/>
        <w:rPr>
          <w:rFonts w:ascii="Times New Roman" w:eastAsia="Times New Roman" w:hAnsi="Times New Roman" w:cs="Times New Roman"/>
          <w:sz w:val="24"/>
          <w:szCs w:val="24"/>
        </w:rPr>
      </w:pPr>
    </w:p>
    <w:p w14:paraId="415D6AE6" w14:textId="77777777" w:rsidR="00A731F4" w:rsidRPr="006E492E" w:rsidRDefault="00A731F4" w:rsidP="00A731F4">
      <w:pPr>
        <w:spacing w:after="0"/>
        <w:jc w:val="both"/>
        <w:rPr>
          <w:rFonts w:ascii="Times New Roman" w:hAnsi="Times New Roman" w:cs="Times New Roman"/>
          <w:b/>
          <w:bCs/>
          <w:color w:val="EE0000"/>
          <w:sz w:val="24"/>
          <w:szCs w:val="24"/>
        </w:rPr>
      </w:pPr>
      <w:r w:rsidRPr="006E492E">
        <w:rPr>
          <w:rFonts w:ascii="Times New Roman" w:hAnsi="Times New Roman" w:cs="Times New Roman"/>
          <w:b/>
          <w:bCs/>
          <w:color w:val="EE0000"/>
          <w:sz w:val="24"/>
          <w:szCs w:val="24"/>
        </w:rPr>
        <w:t>Applications should be sent via FRAD Foundation Recruitment website (site here)</w:t>
      </w:r>
    </w:p>
    <w:p w14:paraId="37DAE394" w14:textId="77777777" w:rsidR="00A731F4" w:rsidRPr="006E492E" w:rsidRDefault="00A731F4" w:rsidP="00A731F4">
      <w:p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b/>
          <w:bCs/>
          <w:sz w:val="24"/>
          <w:szCs w:val="24"/>
        </w:rPr>
        <w:t>Note:</w:t>
      </w:r>
    </w:p>
    <w:p w14:paraId="63597F6D" w14:textId="77777777" w:rsidR="00A731F4" w:rsidRPr="006E492E" w:rsidRDefault="00A731F4" w:rsidP="00A731F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 xml:space="preserve">Applications will be reviewed on a </w:t>
      </w:r>
      <w:r w:rsidRPr="006E492E">
        <w:rPr>
          <w:rFonts w:ascii="Times New Roman" w:eastAsia="Times New Roman" w:hAnsi="Times New Roman" w:cs="Times New Roman"/>
          <w:b/>
          <w:bCs/>
          <w:sz w:val="24"/>
          <w:szCs w:val="24"/>
        </w:rPr>
        <w:t>rolling basis</w:t>
      </w:r>
      <w:r w:rsidRPr="006E492E">
        <w:rPr>
          <w:rFonts w:ascii="Times New Roman" w:eastAsia="Times New Roman" w:hAnsi="Times New Roman" w:cs="Times New Roman"/>
          <w:sz w:val="24"/>
          <w:szCs w:val="24"/>
        </w:rPr>
        <w:t>, and only shortlisted candidates will be contacted.</w:t>
      </w:r>
    </w:p>
    <w:p w14:paraId="7B7A708E" w14:textId="77777777" w:rsidR="00A731F4" w:rsidRPr="006E492E" w:rsidRDefault="00A731F4" w:rsidP="00A731F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FRAD Foundation reserves the right to accept or reject any application and to cancel the recruitment process at any stage without incurring any liability.</w:t>
      </w:r>
    </w:p>
    <w:p w14:paraId="233CF05F" w14:textId="77777777" w:rsidR="00A731F4" w:rsidRPr="006E492E" w:rsidRDefault="00A731F4" w:rsidP="00A731F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t>FRAD Foundation is committed to diversity, equity, and inclusion. Qualified women and persons with disabilities are strongly encouraged to apply.</w:t>
      </w:r>
    </w:p>
    <w:p w14:paraId="73DE3EDB" w14:textId="77777777" w:rsidR="00BE6532" w:rsidRPr="006E492E" w:rsidRDefault="00A731F4" w:rsidP="00A731F4">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E492E">
        <w:rPr>
          <w:rFonts w:ascii="Times New Roman" w:eastAsia="Times New Roman" w:hAnsi="Times New Roman" w:cs="Times New Roman"/>
          <w:sz w:val="24"/>
          <w:szCs w:val="24"/>
        </w:rPr>
        <w:lastRenderedPageBreak/>
        <w:t xml:space="preserve">Applicants are required to submit completed </w:t>
      </w:r>
      <w:r w:rsidRPr="006E492E">
        <w:rPr>
          <w:rFonts w:ascii="Times New Roman" w:eastAsia="Times New Roman" w:hAnsi="Times New Roman" w:cs="Times New Roman"/>
          <w:b/>
          <w:bCs/>
          <w:sz w:val="24"/>
          <w:szCs w:val="24"/>
        </w:rPr>
        <w:t>FRAD Foundation Disclosure Forms</w:t>
      </w:r>
      <w:r w:rsidRPr="006E492E">
        <w:rPr>
          <w:rFonts w:ascii="Times New Roman" w:eastAsia="Times New Roman" w:hAnsi="Times New Roman" w:cs="Times New Roman"/>
          <w:sz w:val="24"/>
          <w:szCs w:val="24"/>
        </w:rPr>
        <w:t xml:space="preserve"> as part of their application.</w:t>
      </w:r>
    </w:p>
    <w:sectPr w:rsidR="00BE6532" w:rsidRPr="006E49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83AC" w14:textId="77777777" w:rsidR="00EB665C" w:rsidRDefault="00EB665C" w:rsidP="00A731F4">
      <w:pPr>
        <w:spacing w:after="0" w:line="240" w:lineRule="auto"/>
      </w:pPr>
      <w:r>
        <w:separator/>
      </w:r>
    </w:p>
  </w:endnote>
  <w:endnote w:type="continuationSeparator" w:id="0">
    <w:p w14:paraId="07C2855D" w14:textId="77777777" w:rsidR="00EB665C" w:rsidRDefault="00EB665C" w:rsidP="00A7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3208" w14:textId="77777777" w:rsidR="00EB665C" w:rsidRDefault="00EB665C" w:rsidP="00A731F4">
      <w:pPr>
        <w:spacing w:after="0" w:line="240" w:lineRule="auto"/>
      </w:pPr>
      <w:r>
        <w:separator/>
      </w:r>
    </w:p>
  </w:footnote>
  <w:footnote w:type="continuationSeparator" w:id="0">
    <w:p w14:paraId="5550E487" w14:textId="77777777" w:rsidR="00EB665C" w:rsidRDefault="00EB665C" w:rsidP="00A73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9ABB" w14:textId="77777777" w:rsidR="00A731F4" w:rsidRDefault="00A731F4">
    <w:pPr>
      <w:pStyle w:val="Header"/>
    </w:pPr>
    <w:r>
      <w:rPr>
        <w:noProof/>
      </w:rPr>
      <w:drawing>
        <wp:inline distT="0" distB="0" distL="0" distR="0" wp14:anchorId="59AE7C7F" wp14:editId="15EB0967">
          <wp:extent cx="1713053" cy="567730"/>
          <wp:effectExtent l="0" t="0" r="190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69700" name="Picture 2028569700"/>
                  <pic:cNvPicPr/>
                </pic:nvPicPr>
                <pic:blipFill rotWithShape="1">
                  <a:blip r:embed="rId1">
                    <a:extLst>
                      <a:ext uri="{28A0092B-C50C-407E-A947-70E740481C1C}">
                        <a14:useLocalDpi xmlns:a14="http://schemas.microsoft.com/office/drawing/2010/main" val="0"/>
                      </a:ext>
                    </a:extLst>
                  </a:blip>
                  <a:srcRect t="26042" b="15961"/>
                  <a:stretch>
                    <a:fillRect/>
                  </a:stretch>
                </pic:blipFill>
                <pic:spPr bwMode="auto">
                  <a:xfrm>
                    <a:off x="0" y="0"/>
                    <a:ext cx="1786605" cy="592106"/>
                  </a:xfrm>
                  <a:prstGeom prst="rect">
                    <a:avLst/>
                  </a:prstGeom>
                  <a:ln>
                    <a:noFill/>
                  </a:ln>
                  <a:extLst>
                    <a:ext uri="{53640926-AAD7-44D8-BBD7-CCE9431645EC}">
                      <a14:shadowObscured xmlns:a14="http://schemas.microsoft.com/office/drawing/2010/main"/>
                    </a:ext>
                  </a:extLst>
                </pic:spPr>
              </pic:pic>
            </a:graphicData>
          </a:graphic>
        </wp:inline>
      </w:drawing>
    </w:r>
  </w:p>
  <w:p w14:paraId="212CE196" w14:textId="77777777" w:rsidR="00A731F4" w:rsidRDefault="00A73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3271"/>
    <w:multiLevelType w:val="multilevel"/>
    <w:tmpl w:val="A9AE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2F36"/>
    <w:multiLevelType w:val="multilevel"/>
    <w:tmpl w:val="E61C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93CA6"/>
    <w:multiLevelType w:val="multilevel"/>
    <w:tmpl w:val="DBF2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14D09"/>
    <w:multiLevelType w:val="multilevel"/>
    <w:tmpl w:val="35F2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23388"/>
    <w:multiLevelType w:val="multilevel"/>
    <w:tmpl w:val="70F0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DF558E"/>
    <w:multiLevelType w:val="multilevel"/>
    <w:tmpl w:val="E5A8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8A65D9"/>
    <w:multiLevelType w:val="multilevel"/>
    <w:tmpl w:val="E2B8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3F69CC"/>
    <w:multiLevelType w:val="multilevel"/>
    <w:tmpl w:val="FB8E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9A01E7"/>
    <w:multiLevelType w:val="multilevel"/>
    <w:tmpl w:val="76FE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A2A9C"/>
    <w:multiLevelType w:val="multilevel"/>
    <w:tmpl w:val="B09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859530">
    <w:abstractNumId w:val="5"/>
  </w:num>
  <w:num w:numId="2" w16cid:durableId="1070495324">
    <w:abstractNumId w:val="8"/>
  </w:num>
  <w:num w:numId="3" w16cid:durableId="1732461299">
    <w:abstractNumId w:val="0"/>
  </w:num>
  <w:num w:numId="4" w16cid:durableId="15733463">
    <w:abstractNumId w:val="4"/>
  </w:num>
  <w:num w:numId="5" w16cid:durableId="552616759">
    <w:abstractNumId w:val="6"/>
  </w:num>
  <w:num w:numId="6" w16cid:durableId="437336609">
    <w:abstractNumId w:val="7"/>
  </w:num>
  <w:num w:numId="7" w16cid:durableId="727847542">
    <w:abstractNumId w:val="2"/>
  </w:num>
  <w:num w:numId="8" w16cid:durableId="587276833">
    <w:abstractNumId w:val="3"/>
  </w:num>
  <w:num w:numId="9" w16cid:durableId="398479556">
    <w:abstractNumId w:val="9"/>
  </w:num>
  <w:num w:numId="10" w16cid:durableId="154997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1F4"/>
    <w:rsid w:val="003C30F5"/>
    <w:rsid w:val="006E492E"/>
    <w:rsid w:val="00856786"/>
    <w:rsid w:val="00A731F4"/>
    <w:rsid w:val="00B7508E"/>
    <w:rsid w:val="00BE6532"/>
    <w:rsid w:val="00C71498"/>
    <w:rsid w:val="00EB6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BE34"/>
  <w15:chartTrackingRefBased/>
  <w15:docId w15:val="{99F22DE6-39F4-43D3-84E7-B97A14AC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31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731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731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1F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731F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731F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731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31F4"/>
    <w:rPr>
      <w:b/>
      <w:bCs/>
    </w:rPr>
  </w:style>
  <w:style w:type="paragraph" w:styleId="Header">
    <w:name w:val="header"/>
    <w:basedOn w:val="Normal"/>
    <w:link w:val="HeaderChar"/>
    <w:uiPriority w:val="99"/>
    <w:unhideWhenUsed/>
    <w:rsid w:val="00A73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1F4"/>
  </w:style>
  <w:style w:type="paragraph" w:styleId="Footer">
    <w:name w:val="footer"/>
    <w:basedOn w:val="Normal"/>
    <w:link w:val="FooterChar"/>
    <w:uiPriority w:val="99"/>
    <w:unhideWhenUsed/>
    <w:rsid w:val="00A73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1F4"/>
  </w:style>
  <w:style w:type="paragraph" w:styleId="ListParagraph">
    <w:name w:val="List Paragraph"/>
    <w:basedOn w:val="Normal"/>
    <w:uiPriority w:val="34"/>
    <w:qFormat/>
    <w:rsid w:val="00A731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30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FRAD</dc:creator>
  <cp:keywords/>
  <dc:description/>
  <cp:lastModifiedBy>GRACE PETER</cp:lastModifiedBy>
  <cp:revision>5</cp:revision>
  <dcterms:created xsi:type="dcterms:W3CDTF">2026-08-07T14:31:00Z</dcterms:created>
  <dcterms:modified xsi:type="dcterms:W3CDTF">2026-08-09T22:28:00Z</dcterms:modified>
</cp:coreProperties>
</file>